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3B37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СОВЕТ НАРОДНЫХ ДЕПУТАТОВ</w:t>
      </w:r>
    </w:p>
    <w:p w14:paraId="48D99A13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СЕМЕЙСКОГО СЕЛЬСКОГО ПОСЕЛЕНИЯ</w:t>
      </w:r>
    </w:p>
    <w:p w14:paraId="5EF8B6B9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ПОДГОРЕНСКОГО МУНИЦИПАЛЬНОГО РАЙОНА</w:t>
      </w:r>
    </w:p>
    <w:p w14:paraId="0686BFA9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ВОРОНЕЖСКОЙ ОБЛАСТИ</w:t>
      </w:r>
    </w:p>
    <w:p w14:paraId="7A7371CF" w14:textId="77777777" w:rsidR="00F7380F" w:rsidRPr="00F7380F" w:rsidRDefault="00F7380F" w:rsidP="00F7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9E213FA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Р Е Ш Е Н И Е</w:t>
      </w:r>
    </w:p>
    <w:p w14:paraId="31252860" w14:textId="77777777" w:rsidR="00F7380F" w:rsidRPr="00F7380F" w:rsidRDefault="00F7380F" w:rsidP="00F7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98ABA72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u w:val="single"/>
          <w:lang w:eastAsia="ru-RU"/>
          <w14:ligatures w14:val="none"/>
        </w:rPr>
        <w:t>от                     года №</w:t>
      </w:r>
    </w:p>
    <w:p w14:paraId="5A1FA3DE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с. Семейка</w:t>
      </w:r>
    </w:p>
    <w:p w14:paraId="0ADE709D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292FF45" w14:textId="77777777" w:rsidR="00F7380F" w:rsidRPr="00F7380F" w:rsidRDefault="00F7380F" w:rsidP="00F7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утверждении Положения</w:t>
      </w:r>
    </w:p>
    <w:p w14:paraId="2C57B171" w14:textId="77777777" w:rsidR="00F7380F" w:rsidRPr="00F7380F" w:rsidRDefault="00F7380F" w:rsidP="00F7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муниципальном контроле в</w:t>
      </w:r>
    </w:p>
    <w:p w14:paraId="3B3EF872" w14:textId="77777777" w:rsidR="00F7380F" w:rsidRPr="00F7380F" w:rsidRDefault="00F7380F" w:rsidP="00F7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сфере благоустройства на территории</w:t>
      </w:r>
    </w:p>
    <w:p w14:paraId="79CDF052" w14:textId="77777777" w:rsidR="00F7380F" w:rsidRPr="00F7380F" w:rsidRDefault="00F7380F" w:rsidP="00F7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Семейского сельского поселения</w:t>
      </w:r>
    </w:p>
    <w:p w14:paraId="6C8981DB" w14:textId="77777777" w:rsidR="00F7380F" w:rsidRPr="00F7380F" w:rsidRDefault="00F7380F" w:rsidP="00F7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Подгоренского муниципального района</w:t>
      </w:r>
    </w:p>
    <w:p w14:paraId="7247A95D" w14:textId="77777777" w:rsidR="00F7380F" w:rsidRPr="00F7380F" w:rsidRDefault="00F7380F" w:rsidP="00F7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Воронежской области</w:t>
      </w:r>
    </w:p>
    <w:p w14:paraId="423949E6" w14:textId="77777777" w:rsidR="00F7380F" w:rsidRPr="00F7380F" w:rsidRDefault="00F7380F" w:rsidP="00F7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D4D2CC" w14:textId="77777777" w:rsidR="00F7380F" w:rsidRPr="00F7380F" w:rsidRDefault="00F7380F" w:rsidP="00F7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1A7B892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соответствии с пунктом 19 части 1 статьи 14 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Семейского сельского поселения Подгоренского муниципального района Воронежской области Совет народных депутатов Семейского сельского поселения</w:t>
      </w:r>
    </w:p>
    <w:p w14:paraId="5A60986C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РЕШИЛ</w:t>
      </w:r>
      <w:r w:rsidRPr="00F7380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:</w:t>
      </w:r>
    </w:p>
    <w:p w14:paraId="46C449D7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1. Утвердить прилагаемое Положение о муниципальном контроле в сфере благоустройства на территории Семейского сельского поселения Подгоренского муниципального района Воронежской области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73519871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Семейского сельского поселения Подгоренского муниципального района Воронежской области.</w:t>
      </w:r>
    </w:p>
    <w:p w14:paraId="1C521100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Положения раздела 5 Положения о муниципальном контроле в сфере благоустройства на территории Семейского сельского поселения Подгоренского муниципального района Воронежской области</w:t>
      </w:r>
      <w:r w:rsidRPr="00F7380F">
        <w:rPr>
          <w:rFonts w:ascii="Times New Roman" w:eastAsia="Times New Roman" w:hAnsi="Times New Roman" w:cs="Times New Roman"/>
          <w:i/>
          <w:iCs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вступают в силу с 1 марта 2022 года.</w:t>
      </w:r>
    </w:p>
    <w:p w14:paraId="136300D9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        3. Контроль за исполнением настоящего решения оставляю за собой.</w:t>
      </w:r>
    </w:p>
    <w:p w14:paraId="5824421F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2098F6F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3D04594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Глава Семейского</w:t>
      </w:r>
    </w:p>
    <w:p w14:paraId="280A17B6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сельского поселения                                                       Е.В.Гермоненко</w:t>
      </w:r>
    </w:p>
    <w:p w14:paraId="263C5C8A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4B6CF2E" w14:textId="77777777" w:rsidR="00F7380F" w:rsidRPr="00F7380F" w:rsidRDefault="00F7380F" w:rsidP="00F73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43708A1" w14:textId="77777777" w:rsidR="00F7380F" w:rsidRPr="00F7380F" w:rsidRDefault="00F7380F" w:rsidP="00F7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E52D822" w14:textId="77777777" w:rsidR="00F7380F" w:rsidRPr="00F7380F" w:rsidRDefault="00F7380F" w:rsidP="00F73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3A93C6" w14:textId="77777777" w:rsidR="00F7380F" w:rsidRPr="00F7380F" w:rsidRDefault="00F7380F" w:rsidP="00F73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Приложение к решению</w:t>
      </w:r>
    </w:p>
    <w:p w14:paraId="114403DA" w14:textId="77777777" w:rsidR="00F7380F" w:rsidRPr="00F7380F" w:rsidRDefault="00F7380F" w:rsidP="00F73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Семейского сельского поселения Подгоренского муниципального района Воронежской области</w:t>
      </w:r>
    </w:p>
    <w:p w14:paraId="79546B7A" w14:textId="77777777" w:rsidR="00F7380F" w:rsidRPr="00F7380F" w:rsidRDefault="00F7380F" w:rsidP="00F73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от __________ 2021 № ___</w:t>
      </w:r>
    </w:p>
    <w:p w14:paraId="36AC2ABF" w14:textId="77777777" w:rsidR="00F7380F" w:rsidRPr="00F7380F" w:rsidRDefault="00F7380F" w:rsidP="00F73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5F0ABF2" w14:textId="77777777" w:rsidR="00F7380F" w:rsidRPr="00F7380F" w:rsidRDefault="00F7380F" w:rsidP="00F73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D010C1F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Положение о муниципальном контроле в сфере благоустройства на территории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F738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Семейского сельского поселения Подгоренского муниципального района Воронежской области</w:t>
      </w:r>
    </w:p>
    <w:p w14:paraId="2C3AFDB8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E244A71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0148BFA6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1.1. Настоящее Положение устанавливает порядок осуществления муниципального контроля в сфере благоустройства на территории Семейского сельского поселения Подгоренского муниципального района Воронежской области (далее – контроль в сфере благоустройства).</w:t>
      </w:r>
    </w:p>
    <w:p w14:paraId="5EECFAAD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Правил благоустройства территории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Семейского сельского поселения Подгоренского муниципального района Воронежской области</w:t>
      </w:r>
      <w:r w:rsidRPr="00F7380F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ru-RU"/>
          <w14:ligatures w14:val="none"/>
        </w:rPr>
        <w:t>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 – Правила благоустройства)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4459A19B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 Контроль в сфере благоустройства осуществляется администрацией Семейского сельского поселения Подгоренского муниципального района Воронежской области (далее – администрация).</w:t>
      </w:r>
    </w:p>
    <w:p w14:paraId="3D9985AF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1.4. Должностными лицами администрации, уполномоченными осуществлять контроль в сфере благоустройства, являются _____________________ (указать точные названия должностей соответствующих должностных лиц)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45AA6443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34D54870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закона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  от 31.07.2020 года № 248-ФЗ «О государственном контроле (надзоре) и муниципальном контроле в Российской Федерации», Федерального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закона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                    от 06.10.2003 года 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№ 131-ФЗ «Об общих принципах организации местного самоуправления в Российской Федерации».</w:t>
      </w:r>
    </w:p>
    <w:p w14:paraId="7548D251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0" w:name="Par61"/>
      <w:bookmarkEnd w:id="0"/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1.6. Администрация осуществляет контроль за соблюдением Правил благоустройства, включающих:</w:t>
      </w:r>
    </w:p>
    <w:p w14:paraId="05B96145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обязательные требования по содержанию прилегающих территорий;</w:t>
      </w:r>
    </w:p>
    <w:p w14:paraId="33D540A6" w14:textId="77777777" w:rsidR="00F7380F" w:rsidRPr="00F7380F" w:rsidRDefault="00F7380F" w:rsidP="00F738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обязательные требования по содержанию элементов и объектов благоустройства, в том числе требования:</w:t>
      </w:r>
    </w:p>
    <w:p w14:paraId="171DFD12" w14:textId="77777777" w:rsidR="00F7380F" w:rsidRPr="00F7380F" w:rsidRDefault="00F7380F" w:rsidP="00F738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74824A11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456066A9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4F3E3C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и Правилами благоустройства;</w:t>
      </w:r>
    </w:p>
    <w:p w14:paraId="6113394B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989E69C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о недопустимости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7A60CBE1" w14:textId="77777777" w:rsidR="00F7380F" w:rsidRPr="00F7380F" w:rsidRDefault="00F7380F" w:rsidP="00F738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обязательные требования по уборке территории Семейского сельского поселения Подгоренского 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14:paraId="6E7A7571" w14:textId="77777777" w:rsidR="00F7380F" w:rsidRPr="00F7380F" w:rsidRDefault="00F7380F" w:rsidP="00F738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обязательные требования по уборке территории Семейского сельского поселения Подгоренского муниципального района Воронежской области в летний период, включая обязательные требования по выявлению карантинных, ядовитых и сорных растений, борьбе с ними, локализации, ликвидации их очагов;</w:t>
      </w:r>
    </w:p>
    <w:p w14:paraId="6AF84FE2" w14:textId="77777777" w:rsidR="00F7380F" w:rsidRPr="00F7380F" w:rsidRDefault="00F7380F" w:rsidP="00F738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дополнительные обязательные требования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пожарной безопасности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период действия особого противопожарного режима;</w:t>
      </w:r>
    </w:p>
    <w:p w14:paraId="531D773A" w14:textId="77777777" w:rsidR="00F7380F" w:rsidRPr="00F7380F" w:rsidRDefault="00F7380F" w:rsidP="00F738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6) 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2C73DC17" w14:textId="77777777" w:rsidR="00F7380F" w:rsidRPr="00F7380F" w:rsidRDefault="00F7380F" w:rsidP="00F738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73CF2708" w14:textId="77777777" w:rsidR="00F7380F" w:rsidRPr="00F7380F" w:rsidRDefault="00F7380F" w:rsidP="00F738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8) обязательные требования по</w:t>
      </w:r>
      <w:r w:rsidRPr="00F7380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складированию твердых коммунальных отходов;</w:t>
      </w:r>
    </w:p>
    <w:p w14:paraId="6D196573" w14:textId="77777777" w:rsidR="00F7380F" w:rsidRPr="00F7380F" w:rsidRDefault="00F7380F" w:rsidP="00F738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9) обязательные требования по</w:t>
      </w:r>
      <w:r w:rsidRPr="00F7380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выгулу животных и требования о недопустимости </w:t>
      </w: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0255DD40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33158617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5BC5EFC8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538CAAD0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5681E1A0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4FB99ED3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дворовые территории;</w:t>
      </w:r>
    </w:p>
    <w:p w14:paraId="1F0EED7B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детские и спортивные площадки;</w:t>
      </w:r>
    </w:p>
    <w:p w14:paraId="1AB93F95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площадки для выгула животных;</w:t>
      </w:r>
    </w:p>
    <w:p w14:paraId="4FC8FDEF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6) парковки (парковочные места);</w:t>
      </w:r>
    </w:p>
    <w:p w14:paraId="6CC2AC9D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7) парки, скверы, иные зеленые зоны;</w:t>
      </w:r>
    </w:p>
    <w:p w14:paraId="0364E75E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8) технические и санитарно-защитные зоны;</w:t>
      </w:r>
    </w:p>
    <w:p w14:paraId="510CBD04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70BC214F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1.8. При осуществлении контроля в сфере благоустройства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система оценки и управления рисками не применяется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C56D240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9CCD983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Профилактика рисков причинения вреда (ущерба) охраняемым законом ценностям</w:t>
      </w:r>
    </w:p>
    <w:p w14:paraId="32C13E99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A8B3C6A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A997744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3C812D7E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42BB00AF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B15FF1C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Семейского сельского поселения Подгоренского муниципального района Воронежской области для принятия решения о проведении контрольных мероприятий.</w:t>
      </w:r>
    </w:p>
    <w:p w14:paraId="35E89E3A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80AF4BB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информирование;</w:t>
      </w:r>
    </w:p>
    <w:p w14:paraId="175B85B9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консультирование;</w:t>
      </w:r>
    </w:p>
    <w:p w14:paraId="2D25D13E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Семейского сельского поселения Подгоренского муниципального района Воронежской области в информационно-телекоммуникационной сети «Интернет» (далее – 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официальный сайт администрации) в специальном разделе, посвященном контрольной деятельности (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доступ к специальному разделу должен осуществляться с главной (основной) страницы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официального сайта администрации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 средствах массовой информации,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через личные кабинеты контролируемых лиц в государственных информационных системах (при их наличии) и в иных формах.</w:t>
      </w:r>
    </w:p>
    <w:p w14:paraId="1ED8F27F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 обязана размещать и поддерживать в актуальном состоянии на официальном сайте сельского поселения Подгоренского муниципального района Воронежской области в специальном разделе, посвященном контрольной деятельности, сведения, предусмотренные </w:t>
      </w:r>
      <w:hyperlink r:id="rId4" w:history="1">
        <w:r w:rsidRPr="00F7380F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частью 3 статьи 46</w:t>
        </w:r>
      </w:hyperlink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3DBA3BE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 также вправе информировать население Семейского сельского поселения Подгоренского муниципального района Воронежской области</w:t>
      </w:r>
      <w:r w:rsidRPr="00F7380F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ru-RU"/>
          <w14:ligatures w14:val="none"/>
        </w:rPr>
        <w:t>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собраниях и конференциях граждан об обязательных требованиях, предъявляемых к объектам контроля.</w:t>
      </w:r>
    </w:p>
    <w:p w14:paraId="1C256CF1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62D126E0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Личный прием граждан проводится главой поселения Подгоренского муниципального района Воронежской области</w:t>
      </w:r>
      <w:r w:rsidRPr="00F7380F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ru-RU"/>
          <w14:ligatures w14:val="none"/>
        </w:rPr>
        <w:t>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0CCD4A9A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Консультирование осуществляется в устной или письменной форме по следующим вопросам:</w:t>
      </w:r>
    </w:p>
    <w:p w14:paraId="3AB3A6A6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организация и осуществление контроля в сфере благоустройства;</w:t>
      </w:r>
    </w:p>
    <w:p w14:paraId="190D0AB2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порядок осуществления контрольных мероприятий, установленных настоящим Положением;</w:t>
      </w:r>
    </w:p>
    <w:p w14:paraId="246000B8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порядок обжалования действий (бездействия) должностных лиц, уполномоченных осуществлять контроль;</w:t>
      </w:r>
    </w:p>
    <w:p w14:paraId="12085336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получение информации о нормативных правовых актах (их административных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646CF337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42BB7273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2C228E14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44B1691C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14:paraId="651A3AD3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ответ на поставленные вопросы требует дополнительного запроса сведений.</w:t>
      </w:r>
    </w:p>
    <w:p w14:paraId="3A4FA0D2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BD96EE9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F809338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029CBC7D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 лицами, уполномоченными осуществлять контроль, ведется журнал учета консультирований.</w:t>
      </w:r>
    </w:p>
    <w:p w14:paraId="51F7C5AD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Семейского сельского поселения Подгоренского муниципального района Воронежской области</w:t>
      </w:r>
      <w:r w:rsidRPr="00F7380F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ru-RU"/>
          <w14:ligatures w14:val="none"/>
        </w:rPr>
        <w:t>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 должностным лицом, уполномоченным осуществлять контроль.</w:t>
      </w:r>
    </w:p>
    <w:p w14:paraId="29675585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C48875C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 Осуществление контрольных мероприятий и контрольных действий</w:t>
      </w:r>
    </w:p>
    <w:p w14:paraId="057DCF88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68F58AA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04495DCF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DA07ED5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612E606F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4B365EDC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7FE20445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);</w:t>
      </w:r>
    </w:p>
    <w:p w14:paraId="1CCACFEB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B971FCC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5FAB9C24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5591F269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5B0D7E1C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2FABDB74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F0EBE77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23ADC674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CA32748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исполнении предписания об устранении выявленного нарушения обязательных требований.</w:t>
      </w:r>
    </w:p>
    <w:p w14:paraId="7A26D882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3F4CEDE2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054EDE48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Семейского сельского поселения Подгоренского муниципального района Воронежской области</w:t>
      </w:r>
      <w:r w:rsidRPr="00F7380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задания, содержащегося в планах работы администрации Семейского сельского поселения, в том числе в случаях, установленных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Федеральным </w:t>
      </w:r>
      <w:hyperlink r:id="rId5" w:history="1">
        <w:r w:rsidRPr="00F7380F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законом</w:t>
        </w:r>
      </w:hyperlink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от 31.07.2020 № 248-ФЗ «О государственном контроле (надзоре) и муниципальном контроле в Российской Федерации».</w:t>
      </w:r>
    </w:p>
    <w:p w14:paraId="3DB22834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3.8. Контрольные мероприятия в отношении граждан, юридических лиц и индивидуальных предпринимателей проводятся должностными лицами,  уполномоченными осуществлять контроль, в соответствии с Федеральным </w:t>
      </w:r>
      <w:hyperlink r:id="rId6" w:history="1">
        <w:r w:rsidRPr="00F7380F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законом</w:t>
        </w:r>
      </w:hyperlink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от 31.07.2020 № 248-ФЗ «О государственном контроле (надзоре) и муниципальном контроле в Российской Федерации».</w:t>
      </w:r>
    </w:p>
    <w:p w14:paraId="76BD27A2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3.9. Глава Семейского сельского поселения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распоряжением Правительства Российской Федерации от 19.04.2016 № 724-р перечнем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hyperlink r:id="rId7" w:history="1">
        <w:r w:rsidRPr="00F7380F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Правилами</w:t>
        </w:r>
      </w:hyperlink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51A65C66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3.10. 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76339A48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отсутствие контролируемого лица либо его представителя не препятствует оценке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 лицом, уполномоченным осуществлять контроль в сфере благоустройства,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14:paraId="34B2A535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2) отсутствие признаков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4478AF35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имеются уважительные причины для отсутствия контролируемого лица (болезнь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контролируемого лица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его командировка и т.п.) при проведении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контрольного мероприятия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4E64CA2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3.11. Срок проведения выездной проверки не может превышать 10 рабочих дней.</w:t>
      </w:r>
    </w:p>
    <w:p w14:paraId="7216CE85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14:paraId="6FFDC531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администрацией по каждому филиалу, представительству, обособленному структурному подразделению организации или производственному объекту.</w:t>
      </w:r>
    </w:p>
    <w:p w14:paraId="7582D2D2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36DEC364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 </w:t>
      </w:r>
      <w:hyperlink r:id="rId8" w:history="1">
        <w:r w:rsidRPr="00F7380F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частью 2 статьи 90</w:t>
        </w:r>
      </w:hyperlink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AFAABF9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1DA41E5D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если иной порядок оформления акта не установлен Правительством Российской Федерации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C2DA463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E083232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5B7A85E6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 портал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государственных и муниципальных услуг (функций)» (далее 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66FAB50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Указанный гражданин вправе направлять администрации документы на бумажном носителе.</w:t>
      </w:r>
    </w:p>
    <w:p w14:paraId="050BDEFA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3375D82A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3.17. В случае несогласия с фактами и выводами, изложенными в акте, контролируемое лицо вправе направить жалобу в порядке, предусмотренном статьями 39 – 40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Федерального закона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4AF297B4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57B2A310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7B26925F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1" w:name="Par318"/>
      <w:bookmarkEnd w:id="1"/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11CA467E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17FF0C8B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E90EFE3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 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94FA492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4F6924FE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 </w:t>
      </w: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Воронежской области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органами местного самоуправления, правоохранительными органами, организациями и гражданами.</w:t>
      </w:r>
    </w:p>
    <w:p w14:paraId="0FBD07B5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61DD5FA7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4AB6CA7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3F73F41F" w14:textId="77777777" w:rsidR="00F7380F" w:rsidRPr="00F7380F" w:rsidRDefault="00F7380F" w:rsidP="00F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E691E9A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4.1. 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 </w:t>
      </w:r>
      <w:hyperlink r:id="rId9" w:anchor="P606" w:history="1">
        <w:r w:rsidRPr="00F7380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части 4 статьи 40</w:t>
        </w:r>
      </w:hyperlink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 Федерального закона от 31.07.2020 № 248-ФЗ (ред. от 11.06.2021) «О государственном контроле (надзоре) и муниципальном контроле в Российской Федерации».</w:t>
      </w:r>
    </w:p>
    <w:p w14:paraId="01C7F5E1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4</w:t>
      </w: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x-none" w:eastAsia="ru-RU"/>
          <w14:ligatures w14:val="none"/>
        </w:rPr>
        <w:t>.</w:t>
      </w: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2</w:t>
      </w: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x-none" w:eastAsia="ru-RU"/>
          <w14:ligatures w14:val="none"/>
        </w:rPr>
        <w:t>. </w:t>
      </w: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Досудебное обжалование решений К</w:t>
      </w: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x-none" w:eastAsia="ru-RU"/>
          <w14:ligatures w14:val="none"/>
        </w:rPr>
        <w:t>онтро</w:t>
      </w: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льного органа, действий его должностных лиц </w:t>
      </w: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x-none" w:eastAsia="ru-RU"/>
          <w14:ligatures w14:val="none"/>
        </w:rPr>
        <w:t>в рамках осуществления муниципального </w:t>
      </w:r>
      <w:r w:rsidRPr="00F7380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 сфере благоустройства не применяется.</w:t>
      </w:r>
    </w:p>
    <w:p w14:paraId="6F307CD8" w14:textId="77777777" w:rsidR="00F7380F" w:rsidRPr="00F7380F" w:rsidRDefault="00F7380F" w:rsidP="00F738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2326EF2" w14:textId="77777777" w:rsidR="00F7380F" w:rsidRPr="00F7380F" w:rsidRDefault="00F7380F" w:rsidP="00F738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5. Ключевые показатели контроля</w:t>
      </w:r>
    </w:p>
    <w:p w14:paraId="53D709DD" w14:textId="77777777" w:rsidR="00F7380F" w:rsidRPr="00F7380F" w:rsidRDefault="00F7380F" w:rsidP="00F738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сфере благоустройства</w:t>
      </w: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F738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 их целевые значения</w:t>
      </w:r>
    </w:p>
    <w:p w14:paraId="7BA235DA" w14:textId="77777777" w:rsidR="00F7380F" w:rsidRPr="00F7380F" w:rsidRDefault="00F7380F" w:rsidP="00F738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8F8F2D8" w14:textId="77777777" w:rsidR="00F7380F" w:rsidRPr="00F7380F" w:rsidRDefault="00F7380F" w:rsidP="00F738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1890BAE" w14:textId="77777777" w:rsidR="00F7380F" w:rsidRPr="00F7380F" w:rsidRDefault="00F7380F" w:rsidP="00F738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администрацией Семейского сельского поселения Подгоренского муниципального района.</w:t>
      </w:r>
    </w:p>
    <w:p w14:paraId="2191E96E" w14:textId="77777777" w:rsidR="00F7380F" w:rsidRPr="00F7380F" w:rsidRDefault="00F7380F" w:rsidP="00F7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7380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2B96BE2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8A4"/>
    <w:rsid w:val="00617A72"/>
    <w:rsid w:val="006B08A4"/>
    <w:rsid w:val="00F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E3847-0EA1-4E03-AE6B-CA7B163F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380F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7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380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F7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">
    <w:name w:val="1"/>
    <w:basedOn w:val="a"/>
    <w:rsid w:val="00F7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title">
    <w:name w:val="constitle"/>
    <w:basedOn w:val="a"/>
    <w:rsid w:val="00F7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8750&amp;date=25.06.2021&amp;demo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8750&amp;date=25.06.2021&amp;demo=1&amp;dst=100512&amp;fld=134" TargetMode="External"/><Relationship Id="rId9" Type="http://schemas.openxmlformats.org/officeDocument/2006/relationships/hyperlink" Target="https://semeyskoe.ru/munitsipalnyiy_kontrol/ob_utverjdenii_poloj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5139</Words>
  <Characters>29295</Characters>
  <Application>Microsoft Office Word</Application>
  <DocSecurity>0</DocSecurity>
  <Lines>244</Lines>
  <Paragraphs>68</Paragraphs>
  <ScaleCrop>false</ScaleCrop>
  <Company/>
  <LinksUpToDate>false</LinksUpToDate>
  <CharactersWithSpaces>34366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2023-05-16T06:20:00Z</dcterms:created>
  <dcterms:modified xsi:type="dcterms:W3CDTF">2023-05-16T06:20:00Z</dcterms:modified>
</cp:coreProperties>
</file>