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03" w:rsidRDefault="005B5203" w:rsidP="005B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B5203" w:rsidRDefault="005B5203" w:rsidP="005B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  СЕЛЬСКОГО  ПОСЕЛЕНИЯ</w:t>
      </w:r>
    </w:p>
    <w:p w:rsidR="005B5203" w:rsidRDefault="005B5203" w:rsidP="005B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 МУНИЦИПАЛЬНОГО  РАЙОНА</w:t>
      </w:r>
    </w:p>
    <w:p w:rsidR="005B5203" w:rsidRDefault="005B5203" w:rsidP="005B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5B5203" w:rsidRDefault="005B5203" w:rsidP="005B5203">
      <w:pPr>
        <w:jc w:val="center"/>
        <w:rPr>
          <w:b/>
          <w:sz w:val="28"/>
          <w:szCs w:val="28"/>
        </w:rPr>
      </w:pPr>
    </w:p>
    <w:p w:rsidR="005B5203" w:rsidRDefault="005B5203" w:rsidP="005B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5203" w:rsidRDefault="005B5203" w:rsidP="005B5203">
      <w:pPr>
        <w:rPr>
          <w:sz w:val="28"/>
          <w:szCs w:val="28"/>
        </w:rPr>
      </w:pPr>
    </w:p>
    <w:p w:rsidR="005B5203" w:rsidRDefault="005B5203" w:rsidP="005B52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21.11.2024 года № 23</w:t>
      </w:r>
    </w:p>
    <w:p w:rsidR="005B5203" w:rsidRDefault="005B5203" w:rsidP="005B5203">
      <w:pPr>
        <w:rPr>
          <w:sz w:val="28"/>
          <w:szCs w:val="28"/>
        </w:rPr>
      </w:pPr>
      <w:r>
        <w:rPr>
          <w:sz w:val="28"/>
          <w:szCs w:val="28"/>
        </w:rPr>
        <w:t>с.Семейка</w:t>
      </w:r>
    </w:p>
    <w:p w:rsidR="005B5203" w:rsidRDefault="005B5203" w:rsidP="005B5203">
      <w:pPr>
        <w:rPr>
          <w:sz w:val="28"/>
          <w:szCs w:val="28"/>
        </w:rPr>
      </w:pPr>
    </w:p>
    <w:p w:rsidR="005B5203" w:rsidRDefault="005B5203" w:rsidP="005B520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автомобильных</w:t>
      </w:r>
      <w:proofErr w:type="gramEnd"/>
      <w:r>
        <w:rPr>
          <w:sz w:val="28"/>
          <w:szCs w:val="28"/>
        </w:rPr>
        <w:t xml:space="preserve"> </w:t>
      </w:r>
    </w:p>
    <w:p w:rsidR="005B5203" w:rsidRDefault="005B5203" w:rsidP="005B5203">
      <w:pPr>
        <w:rPr>
          <w:sz w:val="28"/>
          <w:szCs w:val="28"/>
        </w:rPr>
      </w:pPr>
      <w:r>
        <w:rPr>
          <w:sz w:val="28"/>
          <w:szCs w:val="28"/>
        </w:rPr>
        <w:t xml:space="preserve">дорог общего пользования местного значения </w:t>
      </w:r>
    </w:p>
    <w:p w:rsidR="005B5203" w:rsidRDefault="005B5203" w:rsidP="005B5203">
      <w:pPr>
        <w:rPr>
          <w:sz w:val="28"/>
          <w:szCs w:val="28"/>
        </w:rPr>
      </w:pPr>
      <w:r>
        <w:rPr>
          <w:sz w:val="28"/>
          <w:szCs w:val="28"/>
        </w:rPr>
        <w:t xml:space="preserve">Семейского </w:t>
      </w:r>
      <w:r w:rsidR="00A80785">
        <w:rPr>
          <w:sz w:val="28"/>
          <w:szCs w:val="28"/>
        </w:rPr>
        <w:t>сельского поселения</w:t>
      </w:r>
      <w:bookmarkStart w:id="0" w:name="_GoBack"/>
      <w:bookmarkEnd w:id="0"/>
    </w:p>
    <w:p w:rsidR="005B5203" w:rsidRDefault="005B5203" w:rsidP="005B5203">
      <w:pPr>
        <w:rPr>
          <w:sz w:val="28"/>
          <w:szCs w:val="28"/>
        </w:rPr>
      </w:pPr>
    </w:p>
    <w:p w:rsidR="005B5203" w:rsidRDefault="005B5203" w:rsidP="005B5203">
      <w:pPr>
        <w:rPr>
          <w:sz w:val="28"/>
          <w:szCs w:val="28"/>
        </w:rPr>
      </w:pPr>
    </w:p>
    <w:p w:rsidR="005B5203" w:rsidRDefault="005B5203" w:rsidP="005B5203">
      <w:pPr>
        <w:rPr>
          <w:sz w:val="28"/>
          <w:szCs w:val="28"/>
        </w:rPr>
      </w:pPr>
    </w:p>
    <w:p w:rsidR="005B5203" w:rsidRDefault="005B5203" w:rsidP="005B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п.5 ч.1 ст.14 Федерального закона от 06.10.2003 года №131-ФЗ «Об общих принципах организации местного самоуправления в Российской Федерации», ст.13 Федерального закона от 08.11.2007 года №257-ФЗ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</w:t>
      </w:r>
      <w:proofErr w:type="gramEnd"/>
      <w:r>
        <w:rPr>
          <w:sz w:val="28"/>
          <w:szCs w:val="28"/>
        </w:rPr>
        <w:t xml:space="preserve"> от 07 февраля 2007 г № 16, администрация Семейского сельского поселения  Подгоренского муниципального района Воронежской области                                                         </w:t>
      </w:r>
    </w:p>
    <w:p w:rsidR="005B5203" w:rsidRDefault="005B5203" w:rsidP="005B5203">
      <w:pPr>
        <w:jc w:val="center"/>
        <w:rPr>
          <w:b/>
          <w:sz w:val="28"/>
          <w:szCs w:val="28"/>
        </w:rPr>
      </w:pPr>
    </w:p>
    <w:p w:rsidR="005B5203" w:rsidRDefault="005B5203" w:rsidP="005B5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B5203" w:rsidRDefault="005B5203" w:rsidP="005B5203">
      <w:pPr>
        <w:jc w:val="both"/>
        <w:rPr>
          <w:b/>
          <w:sz w:val="28"/>
          <w:szCs w:val="28"/>
        </w:rPr>
      </w:pPr>
    </w:p>
    <w:p w:rsidR="005B5203" w:rsidRDefault="005B5203" w:rsidP="005B5203">
      <w:pPr>
        <w:numPr>
          <w:ilvl w:val="0"/>
          <w:numId w:val="1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автомобильных дорог общего пользования местного значения Семейского сельского поселения Подгоренского муниципального района Воронежской области согласно приложению.</w:t>
      </w:r>
    </w:p>
    <w:p w:rsidR="005B5203" w:rsidRDefault="005B5203" w:rsidP="005B5203">
      <w:pPr>
        <w:numPr>
          <w:ilvl w:val="0"/>
          <w:numId w:val="1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01.12.2023 года № 57 считать утратившим силу.</w:t>
      </w:r>
    </w:p>
    <w:p w:rsidR="005B5203" w:rsidRDefault="005B5203" w:rsidP="005B52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</w:t>
      </w:r>
      <w:r>
        <w:rPr>
          <w:sz w:val="28"/>
          <w:szCs w:val="28"/>
        </w:rPr>
        <w:t xml:space="preserve"> Настоящее постановление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5B5203" w:rsidRDefault="005B5203" w:rsidP="005B5203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5B5203" w:rsidRDefault="005B5203" w:rsidP="005B5203">
      <w:pPr>
        <w:jc w:val="both"/>
        <w:rPr>
          <w:sz w:val="28"/>
          <w:szCs w:val="28"/>
        </w:rPr>
      </w:pPr>
    </w:p>
    <w:p w:rsidR="005B5203" w:rsidRDefault="005B5203" w:rsidP="005B5203">
      <w:pPr>
        <w:jc w:val="both"/>
        <w:rPr>
          <w:sz w:val="28"/>
          <w:szCs w:val="28"/>
        </w:rPr>
      </w:pPr>
    </w:p>
    <w:p w:rsidR="005B5203" w:rsidRDefault="005B5203" w:rsidP="005B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B5203" w:rsidRDefault="005B5203" w:rsidP="005B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                                  </w:t>
      </w:r>
      <w:proofErr w:type="spellStart"/>
      <w:r>
        <w:rPr>
          <w:sz w:val="28"/>
          <w:szCs w:val="28"/>
        </w:rPr>
        <w:t>В.В.Подстрешный</w:t>
      </w:r>
      <w:proofErr w:type="spellEnd"/>
    </w:p>
    <w:p w:rsidR="005B5203" w:rsidRDefault="005B5203" w:rsidP="005B5203">
      <w:pPr>
        <w:jc w:val="both"/>
        <w:rPr>
          <w:sz w:val="28"/>
          <w:szCs w:val="28"/>
        </w:rPr>
        <w:sectPr w:rsidR="005B5203" w:rsidSect="005B5203">
          <w:pgSz w:w="11906" w:h="16838"/>
          <w:pgMar w:top="1134" w:right="851" w:bottom="1134" w:left="1701" w:header="709" w:footer="709" w:gutter="0"/>
          <w:cols w:space="720"/>
        </w:sectPr>
      </w:pPr>
    </w:p>
    <w:p w:rsidR="005B5203" w:rsidRDefault="005B5203" w:rsidP="005B52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B5203" w:rsidRDefault="005B5203" w:rsidP="005B52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B5203" w:rsidRDefault="005B5203" w:rsidP="005B52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</w:t>
      </w:r>
    </w:p>
    <w:p w:rsidR="005B5203" w:rsidRDefault="005B5203" w:rsidP="005B520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21.11.2024г. №23</w:t>
      </w:r>
    </w:p>
    <w:p w:rsidR="005B5203" w:rsidRDefault="005B5203" w:rsidP="005B5203">
      <w:pPr>
        <w:jc w:val="right"/>
        <w:rPr>
          <w:sz w:val="28"/>
          <w:szCs w:val="28"/>
        </w:rPr>
      </w:pPr>
    </w:p>
    <w:tbl>
      <w:tblPr>
        <w:tblW w:w="152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2596"/>
        <w:gridCol w:w="1241"/>
        <w:gridCol w:w="2161"/>
        <w:gridCol w:w="1559"/>
        <w:gridCol w:w="1134"/>
        <w:gridCol w:w="1549"/>
        <w:gridCol w:w="1559"/>
        <w:gridCol w:w="1507"/>
        <w:gridCol w:w="1238"/>
      </w:tblGrid>
      <w:tr w:rsidR="005B5203" w:rsidRPr="005B5203" w:rsidTr="005B5203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03" w:rsidRPr="005B5203" w:rsidRDefault="005B5203" w:rsidP="005B52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color w:val="000000"/>
              </w:rPr>
            </w:pPr>
            <w:r w:rsidRPr="005B5203"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</w:rPr>
            </w:pPr>
          </w:p>
        </w:tc>
      </w:tr>
      <w:tr w:rsidR="005B5203" w:rsidRPr="005B5203" w:rsidTr="005B5203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203" w:rsidRPr="005B5203" w:rsidRDefault="005B5203" w:rsidP="005B5203">
            <w:pPr>
              <w:rPr>
                <w:b/>
                <w:bCs/>
                <w:color w:val="000000"/>
              </w:rPr>
            </w:pPr>
            <w:r w:rsidRPr="005B520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color w:val="000000"/>
              </w:rPr>
            </w:pPr>
            <w:r w:rsidRPr="005B5203">
              <w:rPr>
                <w:b/>
                <w:bCs/>
                <w:color w:val="000000"/>
              </w:rPr>
              <w:t>Семейского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03" w:rsidRPr="005B5203" w:rsidRDefault="005B5203" w:rsidP="005B5203">
            <w:pPr>
              <w:rPr>
                <w:b/>
                <w:bCs/>
                <w:color w:val="000000"/>
              </w:rPr>
            </w:pPr>
          </w:p>
        </w:tc>
      </w:tr>
      <w:tr w:rsidR="005B5203" w:rsidRPr="005B5203" w:rsidTr="005B5203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color w:val="000000"/>
              </w:rPr>
            </w:pPr>
            <w:r w:rsidRPr="005B5203">
              <w:rPr>
                <w:b/>
                <w:bCs/>
                <w:color w:val="000000"/>
              </w:rPr>
              <w:t>Подгоренского муниципального района (городского округа)  Воронежской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B5203" w:rsidRPr="005B5203" w:rsidTr="005B5203">
        <w:trPr>
          <w:trHeight w:val="33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6"/>
                <w:szCs w:val="26"/>
              </w:rPr>
            </w:pPr>
          </w:p>
        </w:tc>
      </w:tr>
      <w:tr w:rsidR="005B5203" w:rsidRPr="005B5203" w:rsidTr="005B5203">
        <w:trPr>
          <w:trHeight w:val="118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 xml:space="preserve">Элемент улично-дорожной сети </w:t>
            </w:r>
            <w:r w:rsidRPr="005B5203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Категория дороги (I-V)</w:t>
            </w:r>
          </w:p>
        </w:tc>
        <w:tc>
          <w:tcPr>
            <w:tcW w:w="58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 xml:space="preserve">Протяженность автомобильных дорог, 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 xml:space="preserve"> </w:t>
            </w:r>
            <w:r w:rsidRPr="005B5203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5B5203" w:rsidRPr="005B5203" w:rsidTr="005B5203">
        <w:trPr>
          <w:trHeight w:val="49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 xml:space="preserve">Общая протяженность 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в том числе из общей протяженности:</w:t>
            </w:r>
          </w:p>
        </w:tc>
      </w:tr>
      <w:tr w:rsidR="005B5203" w:rsidRPr="005B5203" w:rsidTr="005B5203">
        <w:trPr>
          <w:trHeight w:val="8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 xml:space="preserve">усовершенствованное покрытие </w:t>
            </w:r>
            <w:r w:rsidRPr="005B5203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5B52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 xml:space="preserve">покрытие переходного типа </w:t>
            </w:r>
            <w:r w:rsidRPr="005B5203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грунтовая дорога</w:t>
            </w:r>
          </w:p>
        </w:tc>
      </w:tr>
      <w:tr w:rsidR="005B5203" w:rsidRPr="005B5203" w:rsidTr="005B5203">
        <w:trPr>
          <w:trHeight w:val="42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с.Семейка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4,502</w:t>
            </w:r>
          </w:p>
        </w:tc>
      </w:tr>
      <w:tr w:rsidR="005B5203" w:rsidRPr="005B5203" w:rsidTr="005B5203">
        <w:trPr>
          <w:trHeight w:val="6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  <w:r w:rsidRPr="005B5203">
              <w:rPr>
                <w:color w:val="000000"/>
                <w:sz w:val="22"/>
                <w:szCs w:val="22"/>
              </w:rPr>
              <w:t>, участок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с.Семейка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5203" w:rsidRPr="005B5203" w:rsidTr="005B5203">
        <w:trPr>
          <w:trHeight w:val="5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с.Семейка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1,835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1,800</w:t>
            </w:r>
          </w:p>
        </w:tc>
      </w:tr>
      <w:tr w:rsidR="005B5203" w:rsidRPr="005B5203" w:rsidTr="005B5203">
        <w:trPr>
          <w:trHeight w:val="6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олодежная</w:t>
            </w:r>
            <w:proofErr w:type="spellEnd"/>
            <w:r w:rsidRPr="005B5203">
              <w:rPr>
                <w:color w:val="000000"/>
                <w:sz w:val="22"/>
                <w:szCs w:val="22"/>
              </w:rPr>
              <w:t>, участок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с.Семейка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0,265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5203" w:rsidRPr="005B5203" w:rsidTr="005B5203">
        <w:trPr>
          <w:trHeight w:val="41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одгорная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с.Семейка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2,880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2,880</w:t>
            </w:r>
          </w:p>
        </w:tc>
      </w:tr>
      <w:tr w:rsidR="005B5203" w:rsidRPr="005B5203" w:rsidTr="005B5203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одгорная</w:t>
            </w:r>
            <w:proofErr w:type="spellEnd"/>
            <w:r w:rsidRPr="005B5203">
              <w:rPr>
                <w:color w:val="000000"/>
                <w:sz w:val="22"/>
                <w:szCs w:val="22"/>
              </w:rPr>
              <w:t>, участок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с.Семейка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0,070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 xml:space="preserve">  20 241 864 ОП МП-04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уховое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1,200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ачная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уховое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2,400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0,877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1,523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адовая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расный</w:t>
            </w:r>
            <w:proofErr w:type="spellEnd"/>
            <w:r w:rsidRPr="005B5203">
              <w:rPr>
                <w:color w:val="000000"/>
                <w:sz w:val="22"/>
                <w:szCs w:val="22"/>
              </w:rPr>
              <w:t xml:space="preserve"> Пахарь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0,700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1,400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еленая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иров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2,000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улешовка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тановой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0,545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0,955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есная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тановой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0,500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обеды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уренное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1,000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ул.им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ончарова</w:t>
            </w:r>
            <w:proofErr w:type="spellEnd"/>
            <w:r w:rsidRPr="005B5203">
              <w:rPr>
                <w:color w:val="000000"/>
                <w:sz w:val="22"/>
                <w:szCs w:val="22"/>
              </w:rPr>
              <w:t xml:space="preserve"> П.И.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уренное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0,300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есная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уренное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0,495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0,805</w:t>
            </w:r>
          </w:p>
        </w:tc>
      </w:tr>
      <w:tr w:rsidR="005B5203" w:rsidRPr="005B5203" w:rsidTr="005B520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20 241 864 ОП МП-13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5203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B520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5B5203">
              <w:rPr>
                <w:color w:val="000000"/>
                <w:sz w:val="22"/>
                <w:szCs w:val="22"/>
              </w:rPr>
              <w:t>уренное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color w:val="000000"/>
                <w:sz w:val="22"/>
                <w:szCs w:val="22"/>
              </w:rPr>
            </w:pPr>
            <w:r w:rsidRPr="005B5203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0,073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sz w:val="22"/>
                <w:szCs w:val="22"/>
              </w:rPr>
            </w:pPr>
            <w:r w:rsidRPr="005B5203">
              <w:rPr>
                <w:sz w:val="22"/>
                <w:szCs w:val="22"/>
              </w:rPr>
              <w:t>0,927</w:t>
            </w:r>
          </w:p>
        </w:tc>
      </w:tr>
      <w:tr w:rsidR="005B5203" w:rsidRPr="005B5203" w:rsidTr="005B5203">
        <w:trPr>
          <w:trHeight w:val="495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5203" w:rsidRPr="005B5203" w:rsidRDefault="005B5203" w:rsidP="005B52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520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203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203">
              <w:rPr>
                <w:b/>
                <w:bCs/>
                <w:sz w:val="22"/>
                <w:szCs w:val="22"/>
              </w:rPr>
              <w:t>1,033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203">
              <w:rPr>
                <w:b/>
                <w:bCs/>
                <w:sz w:val="22"/>
                <w:szCs w:val="22"/>
              </w:rPr>
              <w:t>5,105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03" w:rsidRPr="005B5203" w:rsidRDefault="005B5203" w:rsidP="005B5203">
            <w:pPr>
              <w:jc w:val="center"/>
              <w:rPr>
                <w:b/>
                <w:bCs/>
                <w:sz w:val="22"/>
                <w:szCs w:val="22"/>
              </w:rPr>
            </w:pPr>
            <w:r w:rsidRPr="005B5203">
              <w:rPr>
                <w:b/>
                <w:bCs/>
                <w:sz w:val="22"/>
                <w:szCs w:val="22"/>
              </w:rPr>
              <w:t>19,862</w:t>
            </w:r>
          </w:p>
        </w:tc>
      </w:tr>
    </w:tbl>
    <w:p w:rsidR="005B5203" w:rsidRDefault="005B5203" w:rsidP="005B5203">
      <w:pPr>
        <w:jc w:val="right"/>
        <w:rPr>
          <w:sz w:val="28"/>
          <w:szCs w:val="28"/>
        </w:rPr>
      </w:pPr>
    </w:p>
    <w:p w:rsidR="005B5203" w:rsidRDefault="005B5203" w:rsidP="005B5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B5203" w:rsidRDefault="005B5203" w:rsidP="005B5203">
      <w:pPr>
        <w:rPr>
          <w:sz w:val="28"/>
          <w:szCs w:val="28"/>
        </w:rPr>
        <w:sectPr w:rsidR="005B5203" w:rsidSect="005B5203">
          <w:pgSz w:w="16838" w:h="11906" w:orient="landscape"/>
          <w:pgMar w:top="1701" w:right="1134" w:bottom="709" w:left="1134" w:header="709" w:footer="709" w:gutter="0"/>
          <w:cols w:space="720"/>
        </w:sectPr>
      </w:pPr>
    </w:p>
    <w:p w:rsidR="00492550" w:rsidRDefault="00492550"/>
    <w:sectPr w:rsidR="0049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45B2"/>
    <w:multiLevelType w:val="hybridMultilevel"/>
    <w:tmpl w:val="C7C09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6"/>
    <w:rsid w:val="00492550"/>
    <w:rsid w:val="005B5203"/>
    <w:rsid w:val="00855506"/>
    <w:rsid w:val="00A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2024-11-21T06:10:00Z</cp:lastPrinted>
  <dcterms:created xsi:type="dcterms:W3CDTF">2024-11-21T06:03:00Z</dcterms:created>
  <dcterms:modified xsi:type="dcterms:W3CDTF">2024-11-25T07:22:00Z</dcterms:modified>
</cp:coreProperties>
</file>