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8E" w:rsidRDefault="00AB1F8E" w:rsidP="00AB1F8E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АДМИНИСТРАЦИЯ</w:t>
      </w:r>
    </w:p>
    <w:p w:rsidR="00AB1F8E" w:rsidRDefault="00AB1F8E" w:rsidP="00AB1F8E">
      <w:pPr>
        <w:jc w:val="center"/>
        <w:rPr>
          <w:b/>
          <w:bCs/>
          <w:spacing w:val="20"/>
        </w:rPr>
      </w:pPr>
      <w:r>
        <w:rPr>
          <w:b/>
          <w:spacing w:val="-6"/>
        </w:rPr>
        <w:t>СЕМЕЙСКОГО</w:t>
      </w:r>
      <w:r>
        <w:rPr>
          <w:b/>
          <w:bCs/>
          <w:spacing w:val="20"/>
        </w:rPr>
        <w:t xml:space="preserve"> СЕЛЬСКОГО ПОСЕЛЕНИЯ </w:t>
      </w:r>
    </w:p>
    <w:p w:rsidR="00AB1F8E" w:rsidRDefault="00AB1F8E" w:rsidP="00AB1F8E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ПОДГОРЕНСКОГО МУНИЦИПАЛЬНОГО РАЙОНА</w:t>
      </w:r>
    </w:p>
    <w:p w:rsidR="00AB1F8E" w:rsidRDefault="00AB1F8E" w:rsidP="00AB1F8E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ВОРОНЕЖСКОЙ ОБЛАСТИ</w:t>
      </w:r>
    </w:p>
    <w:p w:rsidR="00AB1F8E" w:rsidRDefault="00AB1F8E" w:rsidP="00AB1F8E">
      <w:pPr>
        <w:spacing w:before="240"/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ПОСТАНОВЛЕНИЕ</w:t>
      </w:r>
    </w:p>
    <w:p w:rsidR="00AB1F8E" w:rsidRPr="0056012A" w:rsidRDefault="0056012A" w:rsidP="00AB1F8E">
      <w:pPr>
        <w:spacing w:before="480"/>
        <w:rPr>
          <w:b/>
          <w:bCs/>
          <w:u w:val="single"/>
        </w:rPr>
      </w:pPr>
      <w:r>
        <w:rPr>
          <w:b/>
          <w:bCs/>
          <w:u w:val="single"/>
        </w:rPr>
        <w:t xml:space="preserve">от  </w:t>
      </w:r>
      <w:r w:rsidRPr="0056012A">
        <w:rPr>
          <w:b/>
          <w:bCs/>
          <w:u w:val="single"/>
        </w:rPr>
        <w:t>07</w:t>
      </w:r>
      <w:r>
        <w:rPr>
          <w:b/>
          <w:bCs/>
          <w:u w:val="single"/>
        </w:rPr>
        <w:t>.05.2024 года  №1</w:t>
      </w:r>
      <w:r w:rsidRPr="0056012A">
        <w:rPr>
          <w:b/>
          <w:bCs/>
          <w:u w:val="single"/>
        </w:rPr>
        <w:t>1</w:t>
      </w:r>
    </w:p>
    <w:p w:rsidR="00AB1F8E" w:rsidRDefault="00AB1F8E" w:rsidP="00AB1F8E">
      <w:pPr>
        <w:ind w:left="0" w:right="4678"/>
        <w:rPr>
          <w:sz w:val="20"/>
          <w:szCs w:val="20"/>
        </w:rPr>
      </w:pPr>
      <w:r>
        <w:rPr>
          <w:sz w:val="20"/>
          <w:szCs w:val="20"/>
        </w:rPr>
        <w:t>с.Семейка</w:t>
      </w:r>
    </w:p>
    <w:p w:rsidR="0056012A" w:rsidRDefault="0056012A" w:rsidP="0056012A">
      <w:pPr>
        <w:ind w:left="0" w:right="4677"/>
      </w:pPr>
    </w:p>
    <w:p w:rsidR="00AB1F8E" w:rsidRDefault="0056012A" w:rsidP="0056012A">
      <w:pPr>
        <w:ind w:left="0" w:right="4677"/>
      </w:pPr>
      <w:r>
        <w:t>Об утверждении актуализации схемы водоснабжения и водоотведения Семейского сельского поселения Подгоренского муниципального района Воронежской области</w:t>
      </w:r>
      <w:r w:rsidR="00AB1F8E">
        <w:t xml:space="preserve">  </w:t>
      </w:r>
    </w:p>
    <w:p w:rsidR="00AB1F8E" w:rsidRDefault="00AB1F8E" w:rsidP="00AB1F8E">
      <w:pPr>
        <w:ind w:left="0" w:right="4678"/>
      </w:pPr>
    </w:p>
    <w:p w:rsidR="00AB1F8E" w:rsidRDefault="00AB1F8E" w:rsidP="00AB1F8E">
      <w:pPr>
        <w:snapToGrid w:val="0"/>
        <w:spacing w:line="276" w:lineRule="auto"/>
        <w:ind w:firstLine="651"/>
        <w:jc w:val="both"/>
      </w:pPr>
      <w:r>
        <w:t xml:space="preserve"> </w:t>
      </w:r>
      <w:r w:rsidR="0056012A" w:rsidRPr="0056012A">
        <w:t xml:space="preserve">В соответствии Федерального закона от 07.12.2011г. № 416-ФЗ «О водоснабжении и водоотведении», постановления Правительства РФ от 05.09.2013 г. № 782 «О схемах водоснабжения и водоотведении», на основании Устава </w:t>
      </w:r>
      <w:r w:rsidR="0056012A">
        <w:t>Семейского</w:t>
      </w:r>
      <w:r w:rsidR="0056012A" w:rsidRPr="0056012A">
        <w:t xml:space="preserve"> сельского поселения Подгоренского муниципального района Воронежской области        </w:t>
      </w:r>
    </w:p>
    <w:p w:rsidR="00AB1F8E" w:rsidRDefault="00AB1F8E" w:rsidP="00AB1F8E">
      <w:pPr>
        <w:ind w:firstLine="720"/>
        <w:jc w:val="center"/>
      </w:pPr>
    </w:p>
    <w:p w:rsidR="00AB1F8E" w:rsidRDefault="00AB1F8E" w:rsidP="00AB1F8E">
      <w:pPr>
        <w:ind w:firstLine="720"/>
        <w:jc w:val="center"/>
        <w:rPr>
          <w:b/>
        </w:rPr>
      </w:pPr>
      <w:r>
        <w:rPr>
          <w:b/>
        </w:rPr>
        <w:t>ПОСТАНОВЛЯЕТ:</w:t>
      </w:r>
    </w:p>
    <w:p w:rsidR="00AB1F8E" w:rsidRDefault="00AB1F8E" w:rsidP="00AB1F8E">
      <w:pPr>
        <w:ind w:firstLine="720"/>
        <w:jc w:val="center"/>
        <w:rPr>
          <w:b/>
        </w:rPr>
      </w:pPr>
    </w:p>
    <w:p w:rsidR="0056012A" w:rsidRPr="0056012A" w:rsidRDefault="0056012A" w:rsidP="0056012A">
      <w:pPr>
        <w:spacing w:after="200" w:line="276" w:lineRule="auto"/>
        <w:ind w:left="0" w:right="0" w:firstLine="540"/>
        <w:jc w:val="both"/>
        <w:rPr>
          <w:rFonts w:eastAsia="Times New Roman"/>
          <w:b/>
          <w:lang w:eastAsia="ru-RU"/>
        </w:rPr>
      </w:pPr>
      <w:r w:rsidRPr="0056012A">
        <w:rPr>
          <w:rFonts w:eastAsia="Times New Roman"/>
          <w:lang w:eastAsia="ru-RU"/>
        </w:rPr>
        <w:t>1. Утвердить актуализацию Схемы водоснабжения и водоотведения</w:t>
      </w:r>
      <w:r w:rsidRPr="0056012A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>Семейского</w:t>
      </w:r>
      <w:r w:rsidRPr="0056012A">
        <w:rPr>
          <w:rFonts w:eastAsia="Times New Roman"/>
          <w:lang w:eastAsia="ru-RU"/>
        </w:rPr>
        <w:t xml:space="preserve"> сельского поселения Подгоренского муниципального района Воронежской </w:t>
      </w:r>
      <w:r w:rsidR="000A5377">
        <w:rPr>
          <w:rFonts w:eastAsia="Times New Roman"/>
          <w:lang w:eastAsia="ru-RU"/>
        </w:rPr>
        <w:t>области на период с 2024 до 2030</w:t>
      </w:r>
      <w:r w:rsidRPr="0056012A">
        <w:rPr>
          <w:rFonts w:eastAsia="Times New Roman"/>
          <w:lang w:eastAsia="ru-RU"/>
        </w:rPr>
        <w:t xml:space="preserve"> года</w:t>
      </w:r>
      <w:r w:rsidRPr="0056012A">
        <w:rPr>
          <w:rFonts w:eastAsia="Times New Roman"/>
          <w:b/>
          <w:lang w:eastAsia="ru-RU"/>
        </w:rPr>
        <w:t>.</w:t>
      </w:r>
    </w:p>
    <w:p w:rsidR="0056012A" w:rsidRPr="0056012A" w:rsidRDefault="0056012A" w:rsidP="0056012A">
      <w:pPr>
        <w:spacing w:after="200" w:line="276" w:lineRule="auto"/>
        <w:ind w:left="0" w:right="0" w:firstLine="708"/>
        <w:jc w:val="both"/>
        <w:rPr>
          <w:rFonts w:eastAsia="Times New Roman"/>
          <w:lang w:eastAsia="ru-RU"/>
        </w:rPr>
      </w:pPr>
      <w:r w:rsidRPr="0056012A">
        <w:rPr>
          <w:rFonts w:eastAsia="Times New Roman"/>
          <w:lang w:eastAsia="ru-RU"/>
        </w:rPr>
        <w:t xml:space="preserve">2.  Опубликовать и обнародовать настоящее постановление в Вестнике муниципальных правовых актов </w:t>
      </w:r>
      <w:r>
        <w:rPr>
          <w:rFonts w:eastAsia="Times New Roman"/>
          <w:lang w:eastAsia="ru-RU"/>
        </w:rPr>
        <w:t>Семейского</w:t>
      </w:r>
      <w:r w:rsidRPr="0056012A">
        <w:rPr>
          <w:rFonts w:eastAsia="Times New Roman"/>
          <w:lang w:eastAsia="ru-RU"/>
        </w:rPr>
        <w:t xml:space="preserve"> сельского поселения Подгоренского муниципального района Воронежской области в соответствии с порядком, предусмотренным статьей 45 Устава </w:t>
      </w:r>
      <w:r>
        <w:rPr>
          <w:rFonts w:eastAsia="Times New Roman"/>
          <w:lang w:eastAsia="ru-RU"/>
        </w:rPr>
        <w:t>Семейского</w:t>
      </w:r>
      <w:r w:rsidRPr="0056012A">
        <w:rPr>
          <w:rFonts w:eastAsia="Times New Roman"/>
          <w:lang w:eastAsia="ru-RU"/>
        </w:rPr>
        <w:t xml:space="preserve"> сельского поселения Подгоренского муниципального района Воронежской области </w:t>
      </w:r>
    </w:p>
    <w:p w:rsidR="0056012A" w:rsidRPr="0056012A" w:rsidRDefault="0056012A" w:rsidP="0056012A">
      <w:pPr>
        <w:spacing w:after="200" w:line="276" w:lineRule="auto"/>
        <w:ind w:left="0" w:right="0"/>
        <w:rPr>
          <w:rFonts w:eastAsia="Times New Roman"/>
          <w:lang w:eastAsia="ru-RU"/>
        </w:rPr>
      </w:pPr>
      <w:r w:rsidRPr="0056012A">
        <w:rPr>
          <w:rFonts w:eastAsia="Times New Roman"/>
          <w:color w:val="000000"/>
          <w:lang w:eastAsia="ru-RU"/>
        </w:rPr>
        <w:t xml:space="preserve">         3. Контроль за исполнением настоящего постановления </w:t>
      </w:r>
      <w:r>
        <w:rPr>
          <w:rFonts w:eastAsia="Times New Roman"/>
          <w:color w:val="000000"/>
          <w:lang w:eastAsia="ru-RU"/>
        </w:rPr>
        <w:t>оставляю за собой</w:t>
      </w:r>
    </w:p>
    <w:p w:rsidR="00AB1F8E" w:rsidRDefault="00AB1F8E" w:rsidP="00AB1F8E">
      <w:pPr>
        <w:pStyle w:val="a3"/>
        <w:ind w:firstLine="651"/>
        <w:jc w:val="both"/>
      </w:pPr>
    </w:p>
    <w:p w:rsidR="00AB1F8E" w:rsidRDefault="00AB1F8E" w:rsidP="00AB1F8E">
      <w:pPr>
        <w:jc w:val="both"/>
      </w:pPr>
    </w:p>
    <w:p w:rsidR="00EC4332" w:rsidRDefault="00EC4332" w:rsidP="00AB1F8E">
      <w:pPr>
        <w:jc w:val="both"/>
      </w:pPr>
    </w:p>
    <w:p w:rsidR="00EC4332" w:rsidRDefault="00EC4332" w:rsidP="00AB1F8E">
      <w:pPr>
        <w:jc w:val="both"/>
      </w:pPr>
    </w:p>
    <w:p w:rsidR="00AB1F8E" w:rsidRDefault="00AB1F8E" w:rsidP="00AB1F8E">
      <w:pPr>
        <w:jc w:val="both"/>
      </w:pPr>
      <w:r>
        <w:t xml:space="preserve">Глава </w:t>
      </w:r>
      <w:r w:rsidR="0056012A">
        <w:t xml:space="preserve">администрации </w:t>
      </w:r>
      <w:r>
        <w:rPr>
          <w:spacing w:val="-6"/>
        </w:rPr>
        <w:t>Семейского</w:t>
      </w:r>
      <w:r>
        <w:t xml:space="preserve"> </w:t>
      </w:r>
    </w:p>
    <w:p w:rsidR="00AB1F8E" w:rsidRDefault="00AB1F8E" w:rsidP="00AB1F8E">
      <w:pPr>
        <w:jc w:val="both"/>
      </w:pPr>
      <w:r>
        <w:t xml:space="preserve">сельского поселения </w:t>
      </w:r>
      <w:r>
        <w:tab/>
      </w:r>
      <w:r>
        <w:tab/>
      </w:r>
      <w:r>
        <w:tab/>
      </w:r>
      <w:r w:rsidR="0056012A">
        <w:t xml:space="preserve">                                                В.В.Подстрешный</w:t>
      </w:r>
    </w:p>
    <w:p w:rsidR="00E34C58" w:rsidRDefault="00E34C58"/>
    <w:p w:rsidR="0056012A" w:rsidRDefault="0056012A"/>
    <w:p w:rsidR="0056012A" w:rsidRDefault="0056012A"/>
    <w:p w:rsidR="0056012A" w:rsidRDefault="0056012A"/>
    <w:p w:rsidR="0056012A" w:rsidRDefault="0056012A"/>
    <w:p w:rsidR="0056012A" w:rsidRDefault="0056012A"/>
    <w:p w:rsidR="0056012A" w:rsidRDefault="0056012A"/>
    <w:p w:rsidR="0056012A" w:rsidRDefault="0056012A"/>
    <w:p w:rsidR="0056012A" w:rsidRDefault="0056012A"/>
    <w:p w:rsidR="0056012A" w:rsidRPr="0056012A" w:rsidRDefault="0056012A" w:rsidP="0056012A">
      <w:pPr>
        <w:spacing w:line="360" w:lineRule="auto"/>
        <w:ind w:left="0" w:right="0"/>
        <w:jc w:val="right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b/>
          <w:sz w:val="28"/>
          <w:szCs w:val="28"/>
          <w:lang w:eastAsia="ru-RU"/>
        </w:rPr>
        <w:lastRenderedPageBreak/>
        <w:t>Утверждаю</w:t>
      </w:r>
      <w:r w:rsidRPr="0056012A">
        <w:rPr>
          <w:rFonts w:eastAsia="Times New Roman"/>
          <w:sz w:val="28"/>
          <w:szCs w:val="28"/>
          <w:lang w:eastAsia="ru-RU"/>
        </w:rPr>
        <w:t xml:space="preserve">: </w:t>
      </w:r>
    </w:p>
    <w:p w:rsidR="0056012A" w:rsidRPr="0056012A" w:rsidRDefault="0056012A" w:rsidP="0056012A">
      <w:pPr>
        <w:spacing w:line="360" w:lineRule="auto"/>
        <w:ind w:left="0" w:right="0"/>
        <w:jc w:val="right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56012A" w:rsidRPr="0056012A" w:rsidRDefault="0056012A" w:rsidP="0056012A">
      <w:pPr>
        <w:spacing w:line="360" w:lineRule="auto"/>
        <w:ind w:left="0" w:right="0"/>
        <w:jc w:val="right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Семейского сельского поселения</w:t>
      </w:r>
    </w:p>
    <w:p w:rsidR="0056012A" w:rsidRPr="0056012A" w:rsidRDefault="0056012A" w:rsidP="0056012A">
      <w:pPr>
        <w:spacing w:line="360" w:lineRule="auto"/>
        <w:ind w:left="0" w:right="0"/>
        <w:jc w:val="right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 xml:space="preserve">Подгоренского муниципального района </w:t>
      </w:r>
    </w:p>
    <w:p w:rsidR="0056012A" w:rsidRDefault="0056012A" w:rsidP="0056012A">
      <w:pPr>
        <w:spacing w:line="360" w:lineRule="auto"/>
        <w:ind w:left="0" w:right="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Воронежской области</w:t>
      </w:r>
    </w:p>
    <w:p w:rsidR="0056012A" w:rsidRPr="0056012A" w:rsidRDefault="0056012A" w:rsidP="0056012A">
      <w:pPr>
        <w:spacing w:line="360" w:lineRule="auto"/>
        <w:ind w:left="0" w:right="0"/>
        <w:jc w:val="right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________________ В.В.Подстрешный</w:t>
      </w:r>
    </w:p>
    <w:p w:rsidR="0056012A" w:rsidRPr="0056012A" w:rsidRDefault="0056012A" w:rsidP="0056012A">
      <w:pPr>
        <w:spacing w:line="360" w:lineRule="auto"/>
        <w:ind w:left="0" w:right="0"/>
        <w:jc w:val="both"/>
        <w:rPr>
          <w:rFonts w:eastAsia="Times New Roman"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sz w:val="28"/>
          <w:szCs w:val="28"/>
          <w:lang w:eastAsia="ru-RU"/>
        </w:rPr>
      </w:pPr>
    </w:p>
    <w:p w:rsidR="0056012A" w:rsidRPr="0056012A" w:rsidRDefault="0056012A" w:rsidP="0056012A">
      <w:pPr>
        <w:ind w:left="0" w:right="0"/>
        <w:jc w:val="center"/>
        <w:rPr>
          <w:rFonts w:eastAsia="Times New Roman"/>
          <w:b/>
          <w:sz w:val="40"/>
          <w:szCs w:val="40"/>
          <w:lang w:eastAsia="ru-RU"/>
        </w:rPr>
      </w:pPr>
      <w:r w:rsidRPr="0056012A">
        <w:rPr>
          <w:rFonts w:eastAsia="Times New Roman"/>
          <w:b/>
          <w:sz w:val="40"/>
          <w:szCs w:val="40"/>
          <w:lang w:eastAsia="ru-RU"/>
        </w:rPr>
        <w:t xml:space="preserve">АКТУАЛИЗАЦИЯ </w:t>
      </w:r>
    </w:p>
    <w:p w:rsidR="0056012A" w:rsidRPr="0056012A" w:rsidRDefault="0056012A" w:rsidP="0056012A">
      <w:pPr>
        <w:ind w:left="0" w:right="0"/>
        <w:jc w:val="center"/>
        <w:rPr>
          <w:rFonts w:eastAsia="Times New Roman"/>
          <w:b/>
          <w:sz w:val="40"/>
          <w:szCs w:val="40"/>
          <w:lang w:eastAsia="ru-RU"/>
        </w:rPr>
      </w:pPr>
      <w:r w:rsidRPr="0056012A">
        <w:rPr>
          <w:rFonts w:eastAsia="Times New Roman"/>
          <w:b/>
          <w:sz w:val="40"/>
          <w:szCs w:val="40"/>
          <w:lang w:eastAsia="ru-RU"/>
        </w:rPr>
        <w:t xml:space="preserve">СХЕМЫ </w:t>
      </w:r>
    </w:p>
    <w:p w:rsidR="0056012A" w:rsidRPr="0056012A" w:rsidRDefault="0056012A" w:rsidP="0056012A">
      <w:pPr>
        <w:ind w:left="0" w:right="0"/>
        <w:jc w:val="center"/>
        <w:rPr>
          <w:rFonts w:eastAsia="Times New Roman"/>
          <w:b/>
          <w:sz w:val="40"/>
          <w:szCs w:val="40"/>
          <w:lang w:eastAsia="ru-RU"/>
        </w:rPr>
      </w:pPr>
      <w:r w:rsidRPr="0056012A">
        <w:rPr>
          <w:rFonts w:eastAsia="Times New Roman"/>
          <w:b/>
          <w:sz w:val="40"/>
          <w:szCs w:val="40"/>
          <w:lang w:eastAsia="ru-RU"/>
        </w:rPr>
        <w:t>ВОДОСНАБЖЕНИЯ И ВОДООТВЕДЕНИЯ</w:t>
      </w:r>
    </w:p>
    <w:p w:rsidR="0056012A" w:rsidRDefault="0056012A" w:rsidP="0056012A">
      <w:pPr>
        <w:ind w:left="0" w:right="0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56012A" w:rsidRPr="0056012A" w:rsidRDefault="0056012A" w:rsidP="0056012A">
      <w:pPr>
        <w:ind w:left="0" w:right="0"/>
        <w:jc w:val="center"/>
        <w:rPr>
          <w:rFonts w:eastAsia="Times New Roman"/>
          <w:b/>
          <w:sz w:val="40"/>
          <w:szCs w:val="40"/>
          <w:lang w:eastAsia="ru-RU"/>
        </w:rPr>
      </w:pPr>
      <w:r w:rsidRPr="0056012A">
        <w:rPr>
          <w:rFonts w:eastAsia="Times New Roman"/>
          <w:b/>
          <w:sz w:val="40"/>
          <w:szCs w:val="40"/>
          <w:lang w:eastAsia="ru-RU"/>
        </w:rPr>
        <w:t>Воронежская область</w:t>
      </w:r>
    </w:p>
    <w:p w:rsidR="0056012A" w:rsidRPr="0056012A" w:rsidRDefault="0056012A" w:rsidP="0056012A">
      <w:pPr>
        <w:ind w:left="0" w:right="0"/>
        <w:jc w:val="center"/>
        <w:rPr>
          <w:rFonts w:eastAsia="Times New Roman"/>
          <w:b/>
          <w:sz w:val="40"/>
          <w:szCs w:val="40"/>
          <w:lang w:eastAsia="ru-RU"/>
        </w:rPr>
      </w:pPr>
      <w:r w:rsidRPr="0056012A">
        <w:rPr>
          <w:rFonts w:eastAsia="Times New Roman"/>
          <w:b/>
          <w:sz w:val="40"/>
          <w:szCs w:val="40"/>
          <w:lang w:eastAsia="ru-RU"/>
        </w:rPr>
        <w:t>Подгоренский муниципальный район</w:t>
      </w:r>
    </w:p>
    <w:p w:rsidR="0056012A" w:rsidRPr="0056012A" w:rsidRDefault="0056012A" w:rsidP="0056012A">
      <w:pPr>
        <w:ind w:left="0" w:right="0"/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sz w:val="40"/>
          <w:szCs w:val="40"/>
          <w:lang w:eastAsia="ru-RU"/>
        </w:rPr>
        <w:t>Семейское</w:t>
      </w:r>
      <w:r w:rsidRPr="0056012A">
        <w:rPr>
          <w:rFonts w:eastAsia="Times New Roman"/>
          <w:b/>
          <w:sz w:val="40"/>
          <w:szCs w:val="40"/>
          <w:lang w:eastAsia="ru-RU"/>
        </w:rPr>
        <w:t xml:space="preserve"> сельское поселение</w:t>
      </w:r>
    </w:p>
    <w:p w:rsidR="0056012A" w:rsidRPr="0056012A" w:rsidRDefault="0056012A" w:rsidP="0056012A">
      <w:pPr>
        <w:ind w:left="0" w:right="0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56012A" w:rsidRPr="0056012A" w:rsidRDefault="0056012A" w:rsidP="0056012A">
      <w:pPr>
        <w:ind w:left="0" w:right="0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с.Семейка 2024 год</w:t>
      </w: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720" w:right="0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b/>
          <w:color w:val="000000"/>
          <w:sz w:val="28"/>
          <w:szCs w:val="28"/>
          <w:lang w:eastAsia="ru-RU"/>
        </w:rPr>
        <w:t>Общие положения. Концепция схемы и основные инженерные решения</w:t>
      </w:r>
    </w:p>
    <w:p w:rsidR="0056012A" w:rsidRPr="0056012A" w:rsidRDefault="0056012A" w:rsidP="0056012A">
      <w:pPr>
        <w:tabs>
          <w:tab w:val="left" w:pos="1080"/>
        </w:tabs>
        <w:spacing w:line="360" w:lineRule="auto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Семейское сельское поселение входит в состав Подгоренского муниципального района Воронежской области Российской Федерации.</w:t>
      </w:r>
    </w:p>
    <w:p w:rsidR="0056012A" w:rsidRPr="0056012A" w:rsidRDefault="0056012A" w:rsidP="0056012A">
      <w:pPr>
        <w:tabs>
          <w:tab w:val="left" w:pos="1080"/>
        </w:tabs>
        <w:spacing w:line="360" w:lineRule="auto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 xml:space="preserve">Численность населения составляет – </w:t>
      </w:r>
      <w:r>
        <w:rPr>
          <w:rFonts w:eastAsia="Times New Roman"/>
          <w:sz w:val="28"/>
          <w:szCs w:val="28"/>
          <w:lang w:eastAsia="ru-RU"/>
        </w:rPr>
        <w:t>320</w:t>
      </w:r>
      <w:r w:rsidRPr="0056012A">
        <w:rPr>
          <w:rFonts w:eastAsia="Times New Roman"/>
          <w:sz w:val="28"/>
          <w:szCs w:val="28"/>
          <w:lang w:eastAsia="ru-RU"/>
        </w:rPr>
        <w:t xml:space="preserve"> человек.</w:t>
      </w:r>
    </w:p>
    <w:p w:rsidR="0056012A" w:rsidRPr="0056012A" w:rsidRDefault="0056012A" w:rsidP="0056012A">
      <w:pPr>
        <w:tabs>
          <w:tab w:val="left" w:pos="1080"/>
        </w:tabs>
        <w:spacing w:line="360" w:lineRule="auto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Схема водоснабжения Семейского сельского поселения разработана на период до 20</w:t>
      </w:r>
      <w:r w:rsidR="000A5377">
        <w:rPr>
          <w:rFonts w:eastAsia="Times New Roman"/>
          <w:sz w:val="28"/>
          <w:szCs w:val="28"/>
          <w:lang w:eastAsia="ru-RU"/>
        </w:rPr>
        <w:t>30</w:t>
      </w:r>
      <w:r w:rsidRPr="0056012A">
        <w:rPr>
          <w:rFonts w:eastAsia="Times New Roman"/>
          <w:sz w:val="28"/>
          <w:szCs w:val="28"/>
          <w:lang w:eastAsia="ru-RU"/>
        </w:rPr>
        <w:t xml:space="preserve"> г. Схема включает первоочередные мероприятия по развитию централизованной системы водоснабжения, повышению надежности функционирования системы и обеспечению комфортных и безопасных условий для проживания людей в муниципальном образовании.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>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b/>
          <w:color w:val="000000"/>
          <w:sz w:val="28"/>
          <w:szCs w:val="28"/>
          <w:lang w:eastAsia="ru-RU"/>
        </w:rPr>
        <w:t>2. Исходные данные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>Схема водоснабжения Семейского сельского поселения Подгоренского муниципального района Воронежской области Российской Федерации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 202</w:t>
      </w:r>
      <w:r w:rsidRPr="0056012A">
        <w:rPr>
          <w:rFonts w:eastAsia="Times New Roman"/>
          <w:color w:val="000000"/>
          <w:sz w:val="28"/>
          <w:szCs w:val="28"/>
          <w:lang w:eastAsia="ru-RU"/>
        </w:rPr>
        <w:t>4 г. и на перспективу до 20</w:t>
      </w:r>
      <w:r w:rsidR="000A5377">
        <w:rPr>
          <w:rFonts w:eastAsia="Times New Roman"/>
          <w:color w:val="000000"/>
          <w:sz w:val="28"/>
          <w:szCs w:val="28"/>
          <w:lang w:eastAsia="ru-RU"/>
        </w:rPr>
        <w:t>30</w:t>
      </w:r>
      <w:r w:rsidRPr="0056012A">
        <w:rPr>
          <w:rFonts w:eastAsia="Times New Roman"/>
          <w:color w:val="000000"/>
          <w:sz w:val="28"/>
          <w:szCs w:val="28"/>
          <w:lang w:eastAsia="ru-RU"/>
        </w:rPr>
        <w:t xml:space="preserve"> г. разработана на основании следующих документов: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 xml:space="preserve">- технического задания на разработку схем водоснабжения муниципального образования; 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>- Генерального плана Семейского сельского поселения;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>- Схемы развития инженерной инфраструктуры. Системы водоснабжения.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b/>
          <w:color w:val="000000"/>
          <w:sz w:val="28"/>
          <w:szCs w:val="28"/>
          <w:lang w:eastAsia="ru-RU"/>
        </w:rPr>
        <w:t>3.</w:t>
      </w:r>
      <w:r w:rsidRPr="0056012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6012A">
        <w:rPr>
          <w:rFonts w:eastAsia="Times New Roman"/>
          <w:b/>
          <w:color w:val="000000"/>
          <w:sz w:val="28"/>
          <w:szCs w:val="28"/>
          <w:lang w:eastAsia="ru-RU"/>
        </w:rPr>
        <w:t xml:space="preserve">Существующее положение в сфере водоснабжения 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b/>
          <w:color w:val="000000"/>
          <w:sz w:val="28"/>
          <w:szCs w:val="28"/>
          <w:lang w:eastAsia="ru-RU"/>
        </w:rPr>
        <w:t>3.1. Анализ структуры системы водоснабжения Семейского сельского поселения.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>В поселении существует централизованная система хозяйственно-питьевого водоснабжения. Всего в поселении 52 вводов по водоснабжению.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>Заборы воды производятся из одной скважины: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>1.Скважина № 1: с.Семейка, юго-восточная часть кадастрового квартала 36:24:80000006.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>Очистка воды не производятся.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>Также в поселении находится водонапорная башня.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 xml:space="preserve"> Расход на потребление воды представлено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22"/>
        <w:gridCol w:w="3172"/>
      </w:tblGrid>
      <w:tr w:rsidR="0056012A" w:rsidRPr="0056012A" w:rsidTr="007E0A94">
        <w:tc>
          <w:tcPr>
            <w:tcW w:w="3321" w:type="dxa"/>
            <w:shd w:val="clear" w:color="auto" w:fill="auto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56012A">
              <w:rPr>
                <w:rFonts w:eastAsia="Times New Roman"/>
                <w:sz w:val="32"/>
                <w:szCs w:val="32"/>
                <w:lang w:eastAsia="ru-RU"/>
              </w:rPr>
              <w:t>Скважина</w:t>
            </w:r>
          </w:p>
        </w:tc>
        <w:tc>
          <w:tcPr>
            <w:tcW w:w="3321" w:type="dxa"/>
            <w:shd w:val="clear" w:color="auto" w:fill="auto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56012A">
              <w:rPr>
                <w:rFonts w:eastAsia="Times New Roman"/>
                <w:sz w:val="32"/>
                <w:szCs w:val="32"/>
                <w:lang w:eastAsia="ru-RU"/>
              </w:rPr>
              <w:t>Год ввода в эксплуатацию</w:t>
            </w:r>
          </w:p>
        </w:tc>
        <w:tc>
          <w:tcPr>
            <w:tcW w:w="3321" w:type="dxa"/>
            <w:shd w:val="clear" w:color="auto" w:fill="auto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56012A">
              <w:rPr>
                <w:rFonts w:eastAsia="Times New Roman"/>
                <w:sz w:val="32"/>
                <w:szCs w:val="32"/>
                <w:lang w:eastAsia="ru-RU"/>
              </w:rPr>
              <w:t>Нагрузка, м</w:t>
            </w:r>
            <w:r w:rsidRPr="0056012A">
              <w:rPr>
                <w:rFonts w:eastAsia="Times New Roman"/>
                <w:sz w:val="32"/>
                <w:szCs w:val="32"/>
                <w:vertAlign w:val="superscript"/>
                <w:lang w:eastAsia="ru-RU"/>
              </w:rPr>
              <w:t>3</w:t>
            </w:r>
            <w:r w:rsidRPr="0056012A">
              <w:rPr>
                <w:rFonts w:eastAsia="Times New Roman"/>
                <w:sz w:val="32"/>
                <w:szCs w:val="32"/>
                <w:lang w:eastAsia="ru-RU"/>
              </w:rPr>
              <w:t>/час</w:t>
            </w:r>
          </w:p>
        </w:tc>
      </w:tr>
      <w:tr w:rsidR="0056012A" w:rsidRPr="0056012A" w:rsidTr="007E0A94">
        <w:tc>
          <w:tcPr>
            <w:tcW w:w="3321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56012A">
              <w:rPr>
                <w:rFonts w:eastAsia="Times New Roman"/>
                <w:sz w:val="32"/>
                <w:szCs w:val="32"/>
                <w:lang w:eastAsia="ru-RU"/>
              </w:rPr>
              <w:t>Скважина №1</w:t>
            </w:r>
          </w:p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56012A">
              <w:rPr>
                <w:rFonts w:eastAsia="Times New Roman"/>
                <w:sz w:val="32"/>
                <w:szCs w:val="32"/>
                <w:lang w:eastAsia="ru-RU"/>
              </w:rPr>
              <w:t>с.Семейка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56012A">
              <w:rPr>
                <w:rFonts w:eastAsia="Times New Roman"/>
                <w:sz w:val="32"/>
                <w:szCs w:val="32"/>
                <w:lang w:eastAsia="ru-RU"/>
              </w:rPr>
              <w:t>1975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56012A">
              <w:rPr>
                <w:rFonts w:eastAsia="Times New Roman"/>
                <w:sz w:val="32"/>
                <w:szCs w:val="32"/>
                <w:lang w:eastAsia="ru-RU"/>
              </w:rPr>
              <w:t>10</w:t>
            </w:r>
          </w:p>
        </w:tc>
      </w:tr>
    </w:tbl>
    <w:p w:rsidR="0056012A" w:rsidRPr="0056012A" w:rsidRDefault="0056012A" w:rsidP="0056012A">
      <w:pPr>
        <w:ind w:left="0" w:right="0"/>
        <w:jc w:val="both"/>
        <w:rPr>
          <w:rFonts w:eastAsia="Times New Roman"/>
          <w:b/>
          <w:sz w:val="32"/>
          <w:szCs w:val="32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b/>
          <w:color w:val="000000"/>
          <w:sz w:val="28"/>
          <w:szCs w:val="28"/>
          <w:lang w:eastAsia="ru-RU"/>
        </w:rPr>
        <w:t>3.2. Анализ состояния и функционирования существующих источников водоснабжения</w:t>
      </w:r>
    </w:p>
    <w:p w:rsidR="0056012A" w:rsidRPr="0056012A" w:rsidRDefault="0056012A" w:rsidP="0056012A">
      <w:pPr>
        <w:spacing w:line="360" w:lineRule="auto"/>
        <w:ind w:left="0" w:righ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В настоящее время источниками хозяйственно-питьевого, противопожарного и производственного водоснабжения Семейского сельского поселения являются 1 скважина и индивидуальные колодцы.</w:t>
      </w:r>
    </w:p>
    <w:p w:rsidR="0056012A" w:rsidRPr="0056012A" w:rsidRDefault="0056012A" w:rsidP="0056012A">
      <w:pPr>
        <w:spacing w:line="360" w:lineRule="auto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b/>
          <w:color w:val="000000"/>
          <w:sz w:val="28"/>
          <w:szCs w:val="28"/>
          <w:lang w:eastAsia="ru-RU"/>
        </w:rPr>
        <w:t>3.3. Анализ существующих сооружений системы водоснабжения</w:t>
      </w:r>
    </w:p>
    <w:p w:rsidR="0056012A" w:rsidRPr="0056012A" w:rsidRDefault="0056012A" w:rsidP="0056012A">
      <w:pPr>
        <w:shd w:val="clear" w:color="auto" w:fill="FFFFFF"/>
        <w:spacing w:line="360" w:lineRule="auto"/>
        <w:ind w:left="19" w:right="14" w:firstLine="715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Очистка воды не осуществляется.</w:t>
      </w:r>
    </w:p>
    <w:p w:rsidR="0056012A" w:rsidRPr="0056012A" w:rsidRDefault="0056012A" w:rsidP="0056012A">
      <w:pPr>
        <w:shd w:val="clear" w:color="auto" w:fill="FFFFFF"/>
        <w:spacing w:line="480" w:lineRule="auto"/>
        <w:ind w:left="0" w:right="-185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shd w:val="clear" w:color="auto" w:fill="FFFFFF"/>
        <w:spacing w:line="480" w:lineRule="auto"/>
        <w:ind w:left="0" w:right="-185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shd w:val="clear" w:color="auto" w:fill="FFFFFF"/>
        <w:spacing w:line="480" w:lineRule="auto"/>
        <w:ind w:left="0" w:right="-185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shd w:val="clear" w:color="auto" w:fill="FFFFFF"/>
        <w:spacing w:line="480" w:lineRule="auto"/>
        <w:ind w:left="0" w:right="-185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shd w:val="clear" w:color="auto" w:fill="FFFFFF"/>
        <w:spacing w:line="480" w:lineRule="auto"/>
        <w:ind w:left="0" w:right="-185"/>
        <w:jc w:val="center"/>
        <w:rPr>
          <w:rFonts w:eastAsia="Times New Roman"/>
          <w:b/>
          <w:color w:val="000000"/>
          <w:spacing w:val="2"/>
          <w:sz w:val="28"/>
          <w:szCs w:val="28"/>
        </w:rPr>
      </w:pPr>
      <w:r w:rsidRPr="0056012A">
        <w:rPr>
          <w:rFonts w:eastAsia="Times New Roman"/>
          <w:b/>
          <w:color w:val="000000"/>
          <w:sz w:val="28"/>
          <w:szCs w:val="28"/>
          <w:lang w:eastAsia="ru-RU"/>
        </w:rPr>
        <w:t>Характеристика основного насосного оборудования</w:t>
      </w:r>
    </w:p>
    <w:tbl>
      <w:tblPr>
        <w:tblW w:w="958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2127"/>
        <w:gridCol w:w="1842"/>
        <w:gridCol w:w="1560"/>
        <w:gridCol w:w="1275"/>
      </w:tblGrid>
      <w:tr w:rsidR="0056012A" w:rsidRPr="0056012A" w:rsidTr="007E0A94">
        <w:trPr>
          <w:trHeight w:val="927"/>
        </w:trPr>
        <w:tc>
          <w:tcPr>
            <w:tcW w:w="2778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-185"/>
              <w:jc w:val="center"/>
              <w:rPr>
                <w:rFonts w:eastAsia="Times New Roman"/>
                <w:b/>
                <w:color w:val="000000"/>
                <w:spacing w:val="2"/>
                <w:sz w:val="28"/>
                <w:szCs w:val="28"/>
              </w:rPr>
            </w:pPr>
            <w:r w:rsidRPr="0056012A">
              <w:rPr>
                <w:rFonts w:eastAsia="Times New Roman"/>
                <w:b/>
                <w:color w:val="000000"/>
                <w:spacing w:val="2"/>
                <w:sz w:val="28"/>
                <w:szCs w:val="28"/>
              </w:rPr>
              <w:t>Скважина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-51" w:right="-185" w:firstLine="51"/>
              <w:jc w:val="center"/>
              <w:rPr>
                <w:rFonts w:eastAsia="Times New Roman"/>
                <w:b/>
                <w:color w:val="000000"/>
                <w:spacing w:val="2"/>
              </w:rPr>
            </w:pPr>
            <w:r w:rsidRPr="0056012A">
              <w:rPr>
                <w:rFonts w:eastAsia="Times New Roman"/>
                <w:b/>
                <w:color w:val="000000"/>
                <w:spacing w:val="2"/>
              </w:rPr>
              <w:t>Перечень основного оборудования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-51" w:right="-185" w:firstLine="51"/>
              <w:jc w:val="center"/>
              <w:rPr>
                <w:rFonts w:eastAsia="Times New Roman"/>
                <w:b/>
                <w:color w:val="000000"/>
                <w:spacing w:val="2"/>
              </w:rPr>
            </w:pPr>
            <w:r w:rsidRPr="0056012A">
              <w:rPr>
                <w:rFonts w:eastAsia="Times New Roman"/>
                <w:b/>
                <w:color w:val="000000"/>
                <w:spacing w:val="2"/>
              </w:rPr>
              <w:t>Производительность,</w:t>
            </w:r>
          </w:p>
          <w:p w:rsidR="0056012A" w:rsidRPr="0056012A" w:rsidRDefault="0056012A" w:rsidP="0056012A">
            <w:pPr>
              <w:ind w:left="-51" w:right="-185" w:firstLine="51"/>
              <w:jc w:val="center"/>
              <w:rPr>
                <w:rFonts w:eastAsia="Times New Roman"/>
                <w:b/>
                <w:color w:val="000000"/>
                <w:spacing w:val="2"/>
              </w:rPr>
            </w:pPr>
            <w:r w:rsidRPr="0056012A">
              <w:rPr>
                <w:rFonts w:eastAsia="Times New Roman"/>
                <w:b/>
                <w:color w:val="000000"/>
                <w:spacing w:val="2"/>
              </w:rPr>
              <w:t>куб.м/час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-185"/>
              <w:jc w:val="center"/>
              <w:rPr>
                <w:rFonts w:eastAsia="Times New Roman"/>
                <w:b/>
                <w:color w:val="000000"/>
                <w:spacing w:val="2"/>
              </w:rPr>
            </w:pPr>
            <w:r w:rsidRPr="0056012A">
              <w:rPr>
                <w:rFonts w:eastAsia="Times New Roman"/>
                <w:b/>
                <w:color w:val="000000"/>
                <w:spacing w:val="2"/>
              </w:rPr>
              <w:t>Мощность,</w:t>
            </w:r>
          </w:p>
          <w:p w:rsidR="0056012A" w:rsidRPr="0056012A" w:rsidRDefault="0056012A" w:rsidP="0056012A">
            <w:pPr>
              <w:ind w:left="0" w:right="-185"/>
              <w:jc w:val="center"/>
              <w:rPr>
                <w:rFonts w:eastAsia="Times New Roman"/>
                <w:b/>
                <w:color w:val="000000"/>
                <w:spacing w:val="2"/>
              </w:rPr>
            </w:pPr>
            <w:r w:rsidRPr="0056012A">
              <w:rPr>
                <w:rFonts w:eastAsia="Times New Roman"/>
                <w:b/>
                <w:color w:val="000000"/>
                <w:spacing w:val="2"/>
              </w:rPr>
              <w:t>кВт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-101" w:right="-185"/>
              <w:jc w:val="center"/>
              <w:rPr>
                <w:rFonts w:eastAsia="Times New Roman"/>
                <w:b/>
                <w:color w:val="000000"/>
                <w:spacing w:val="2"/>
              </w:rPr>
            </w:pPr>
            <w:r w:rsidRPr="0056012A">
              <w:rPr>
                <w:rFonts w:eastAsia="Times New Roman"/>
                <w:b/>
                <w:color w:val="000000"/>
                <w:spacing w:val="2"/>
              </w:rPr>
              <w:t>Год ввода</w:t>
            </w:r>
          </w:p>
        </w:tc>
      </w:tr>
      <w:tr w:rsidR="0056012A" w:rsidRPr="0056012A" w:rsidTr="007E0A94">
        <w:trPr>
          <w:trHeight w:val="334"/>
        </w:trPr>
        <w:tc>
          <w:tcPr>
            <w:tcW w:w="2778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56012A">
              <w:rPr>
                <w:rFonts w:eastAsia="Times New Roman"/>
                <w:sz w:val="32"/>
                <w:szCs w:val="32"/>
                <w:lang w:eastAsia="ru-RU"/>
              </w:rPr>
              <w:t>Скважина №1</w:t>
            </w:r>
          </w:p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56012A">
              <w:rPr>
                <w:rFonts w:eastAsia="Times New Roman"/>
                <w:sz w:val="32"/>
                <w:szCs w:val="32"/>
                <w:lang w:eastAsia="ru-RU"/>
              </w:rPr>
              <w:t>с.Семейка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ЭЦВ 6-10-80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-185"/>
              <w:jc w:val="center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 w:rsidRPr="0056012A">
              <w:rPr>
                <w:rFonts w:eastAsia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-185"/>
              <w:jc w:val="center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 w:rsidRPr="0056012A">
              <w:rPr>
                <w:rFonts w:eastAsia="Times New Roman"/>
                <w:color w:val="000000"/>
                <w:spacing w:val="2"/>
                <w:sz w:val="28"/>
                <w:szCs w:val="28"/>
              </w:rPr>
              <w:t>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-185"/>
              <w:jc w:val="center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 w:rsidRPr="0056012A">
              <w:rPr>
                <w:rFonts w:eastAsia="Times New Roman"/>
                <w:color w:val="000000"/>
                <w:spacing w:val="2"/>
                <w:sz w:val="28"/>
                <w:szCs w:val="28"/>
              </w:rPr>
              <w:t>1975</w:t>
            </w:r>
          </w:p>
        </w:tc>
      </w:tr>
    </w:tbl>
    <w:p w:rsidR="0056012A" w:rsidRPr="0056012A" w:rsidRDefault="0056012A" w:rsidP="0056012A">
      <w:pPr>
        <w:autoSpaceDE w:val="0"/>
        <w:autoSpaceDN w:val="0"/>
        <w:adjustRightInd w:val="0"/>
        <w:ind w:left="0" w:right="0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ind w:left="0" w:right="0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ind w:left="0" w:right="0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b/>
          <w:color w:val="000000"/>
          <w:sz w:val="28"/>
          <w:szCs w:val="28"/>
          <w:lang w:eastAsia="ru-RU"/>
        </w:rPr>
        <w:t>3.5. Анализ состояния и функционирования водопроводных сетей системы водоснабжения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>Водопроводные сети с.Семейка проложены из стальных, трубопроводов диаметром от 100 мм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 xml:space="preserve"> Общая протяженность водопроводных сетей составляет</w:t>
      </w:r>
      <w:r w:rsidR="006C601F">
        <w:rPr>
          <w:rFonts w:eastAsia="Times New Roman"/>
          <w:color w:val="000000"/>
          <w:sz w:val="28"/>
          <w:szCs w:val="28"/>
          <w:lang w:eastAsia="ru-RU"/>
        </w:rPr>
        <w:t xml:space="preserve"> 3998</w:t>
      </w:r>
      <w:r w:rsidRPr="0056012A">
        <w:rPr>
          <w:rFonts w:eastAsia="Times New Roman"/>
          <w:color w:val="000000"/>
          <w:sz w:val="28"/>
          <w:szCs w:val="28"/>
          <w:lang w:eastAsia="ru-RU"/>
        </w:rPr>
        <w:t>м.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>Количество колодцев-52.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>Участки сети имеют различный срок эксплуатации, т. к. прокладывались по мере развития жилой и промышленной зоны. Водопроводные сети имеют кольцевые и тупиковые участки. Наличие тупиковых участков значительно ухудшает качество воды .</w:t>
      </w:r>
    </w:p>
    <w:p w:rsidR="0056012A" w:rsidRPr="0056012A" w:rsidRDefault="0056012A" w:rsidP="0056012A">
      <w:pPr>
        <w:shd w:val="clear" w:color="auto" w:fill="FFFFFF"/>
        <w:spacing w:line="360" w:lineRule="auto"/>
        <w:ind w:left="0" w:right="0" w:firstLine="851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Металлические трубопроводы водоснабжения характеризуются высоким износом, вследствие чего наблюдается замутнение воды от коррозионных процессов в распределительной сети.</w:t>
      </w:r>
    </w:p>
    <w:p w:rsidR="0056012A" w:rsidRPr="0056012A" w:rsidRDefault="0056012A" w:rsidP="0056012A">
      <w:pPr>
        <w:tabs>
          <w:tab w:val="num" w:pos="0"/>
        </w:tabs>
        <w:spacing w:before="120" w:line="360" w:lineRule="auto"/>
        <w:ind w:left="0" w:right="0" w:firstLine="851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Большая протяженность тупиковых водопроводных сетей и удаленность от водозабора приводят к ухудшению качества питьевой воды у потребителей, особенно в летние месяцы. Необходимо выполнить закольцовки трубопроводов для повышения надежности работы системы водоснабжения.</w:t>
      </w:r>
    </w:p>
    <w:p w:rsidR="0056012A" w:rsidRPr="0056012A" w:rsidRDefault="0056012A" w:rsidP="0056012A">
      <w:pPr>
        <w:tabs>
          <w:tab w:val="num" w:pos="0"/>
        </w:tabs>
        <w:spacing w:before="120" w:line="480" w:lineRule="auto"/>
        <w:ind w:left="0" w:right="0"/>
        <w:jc w:val="both"/>
        <w:rPr>
          <w:rFonts w:eastAsia="Times New Roman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3.6. Описание территорий Семейского сельского поселения, не охваченных централизованной системой водоснабжения</w:t>
      </w:r>
    </w:p>
    <w:p w:rsidR="0056012A" w:rsidRPr="0056012A" w:rsidRDefault="0056012A" w:rsidP="0056012A">
      <w:pPr>
        <w:spacing w:line="360" w:lineRule="auto"/>
        <w:ind w:left="0" w:right="0" w:firstLine="1134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Холодное водоснабжение в основном осуществляется по централизованной системе водоснабжения.</w:t>
      </w:r>
    </w:p>
    <w:p w:rsidR="0056012A" w:rsidRPr="0056012A" w:rsidRDefault="0056012A" w:rsidP="0056012A">
      <w:pPr>
        <w:spacing w:line="360" w:lineRule="auto"/>
        <w:ind w:left="0" w:right="0" w:firstLine="1134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Нецентрализованной системой водоснабжения пользуются жители части индивидуального жилого фонда.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rPr>
          <w:rFonts w:eastAsia="Times New Roman"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b/>
          <w:color w:val="000000"/>
          <w:sz w:val="28"/>
          <w:szCs w:val="28"/>
          <w:lang w:eastAsia="ru-RU"/>
        </w:rPr>
        <w:t>3.7. Анализ  существующих  технических  и  технологических  проблем  водоснабжения Семейского сельского поселения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709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 xml:space="preserve">Основными проблемами системы водоснабжения в </w:t>
      </w:r>
      <w:r w:rsidRPr="0056012A">
        <w:rPr>
          <w:rFonts w:eastAsia="Times New Roman"/>
          <w:bCs/>
          <w:color w:val="000000"/>
          <w:sz w:val="28"/>
          <w:szCs w:val="28"/>
          <w:lang w:eastAsia="ru-RU"/>
        </w:rPr>
        <w:t>муниципальном образовании являются:</w:t>
      </w:r>
    </w:p>
    <w:p w:rsidR="0056012A" w:rsidRPr="0056012A" w:rsidRDefault="0056012A" w:rsidP="0056012A">
      <w:pPr>
        <w:spacing w:line="360" w:lineRule="auto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 xml:space="preserve">- снижение надежности работы водозабора  вследствие большого срока эксплуатации; </w:t>
      </w:r>
    </w:p>
    <w:p w:rsidR="0056012A" w:rsidRPr="0056012A" w:rsidRDefault="0056012A" w:rsidP="0056012A">
      <w:pPr>
        <w:spacing w:line="360" w:lineRule="auto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- необходимость реконструкции водозабора и устройства станции водоподготовки;</w:t>
      </w:r>
    </w:p>
    <w:p w:rsidR="0056012A" w:rsidRPr="0056012A" w:rsidRDefault="0056012A" w:rsidP="0056012A">
      <w:pPr>
        <w:spacing w:line="360" w:lineRule="auto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 xml:space="preserve">- отсутствие центрального водоснабжения на части индивидуальной жилой застройки;  </w:t>
      </w:r>
    </w:p>
    <w:p w:rsidR="0056012A" w:rsidRPr="0056012A" w:rsidRDefault="0056012A" w:rsidP="0056012A">
      <w:pPr>
        <w:spacing w:line="360" w:lineRule="auto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- необходимость замены магистрального водовода;</w:t>
      </w:r>
    </w:p>
    <w:p w:rsidR="0056012A" w:rsidRPr="0056012A" w:rsidRDefault="0056012A" w:rsidP="0056012A">
      <w:pPr>
        <w:spacing w:line="360" w:lineRule="auto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- наличие большого количества тупиковых участков сети;</w:t>
      </w:r>
    </w:p>
    <w:p w:rsidR="0056012A" w:rsidRPr="0056012A" w:rsidRDefault="0056012A" w:rsidP="0056012A">
      <w:pPr>
        <w:spacing w:line="360" w:lineRule="auto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- высокая аварийность трубопроводов из-за изношенности;</w:t>
      </w:r>
    </w:p>
    <w:p w:rsidR="0056012A" w:rsidRPr="0056012A" w:rsidRDefault="0056012A" w:rsidP="0056012A">
      <w:pPr>
        <w:spacing w:line="360" w:lineRule="auto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- неполная оснащенность жилищного фонда приборами учета;</w:t>
      </w:r>
    </w:p>
    <w:p w:rsidR="0056012A" w:rsidRPr="0056012A" w:rsidRDefault="0056012A" w:rsidP="0056012A">
      <w:pPr>
        <w:spacing w:line="360" w:lineRule="auto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-снижение качества воды вследствие коррозионных процессов в водопроводной сети.</w:t>
      </w:r>
    </w:p>
    <w:p w:rsidR="0056012A" w:rsidRPr="0056012A" w:rsidRDefault="0056012A" w:rsidP="0056012A">
      <w:pPr>
        <w:spacing w:line="360" w:lineRule="auto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b/>
          <w:color w:val="000000"/>
          <w:sz w:val="28"/>
          <w:szCs w:val="28"/>
          <w:lang w:eastAsia="ru-RU"/>
        </w:rPr>
        <w:t>4. Балансы производительности сооружений системы водоснабжения и потребления воды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b/>
          <w:color w:val="000000"/>
          <w:sz w:val="28"/>
          <w:szCs w:val="28"/>
          <w:lang w:eastAsia="ru-RU"/>
        </w:rPr>
        <w:t>4.1. Общий водный баланс подачи и реализации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284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>Основные показатели водопотребления представлены в таблице.</w:t>
      </w:r>
    </w:p>
    <w:p w:rsidR="0056012A" w:rsidRPr="0056012A" w:rsidRDefault="0056012A" w:rsidP="0056012A">
      <w:pPr>
        <w:spacing w:line="480" w:lineRule="auto"/>
        <w:ind w:left="0" w:right="0"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480" w:lineRule="auto"/>
        <w:ind w:left="0" w:right="0"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56012A">
        <w:rPr>
          <w:rFonts w:eastAsia="Times New Roman"/>
          <w:b/>
          <w:sz w:val="28"/>
          <w:szCs w:val="28"/>
          <w:lang w:eastAsia="ru-RU"/>
        </w:rPr>
        <w:lastRenderedPageBreak/>
        <w:t>Общий водный баланс подачи и реализации воды</w:t>
      </w:r>
    </w:p>
    <w:tbl>
      <w:tblPr>
        <w:tblW w:w="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478"/>
        <w:gridCol w:w="1640"/>
      </w:tblGrid>
      <w:tr w:rsidR="0056012A" w:rsidRPr="0056012A" w:rsidTr="007E0A94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6012A" w:rsidRPr="0056012A" w:rsidRDefault="006C601F" w:rsidP="0056012A">
            <w:pPr>
              <w:ind w:left="0" w:righ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2024</w:t>
            </w:r>
            <w:r w:rsidR="0056012A" w:rsidRPr="0056012A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56012A" w:rsidRPr="0056012A" w:rsidTr="007E0A94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Получено воды со стороны, тыс.куб.м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18,6</w:t>
            </w:r>
          </w:p>
        </w:tc>
      </w:tr>
      <w:tr w:rsidR="0056012A" w:rsidRPr="0056012A" w:rsidTr="007E0A94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Объем воды, используемой на собственные нужды, тыс. куб. м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</w:tr>
      <w:tr w:rsidR="0056012A" w:rsidRPr="0056012A" w:rsidTr="007E0A94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Объем отпуска в сеть, тыс. куб. м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18,6</w:t>
            </w:r>
          </w:p>
        </w:tc>
      </w:tr>
      <w:tr w:rsidR="0056012A" w:rsidRPr="0056012A" w:rsidTr="007E0A94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Объем потерь воды, тыс. куб. м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2,3</w:t>
            </w:r>
          </w:p>
        </w:tc>
      </w:tr>
      <w:tr w:rsidR="0056012A" w:rsidRPr="0056012A" w:rsidTr="007E0A94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Уровень потерь воды, %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12,3</w:t>
            </w:r>
          </w:p>
        </w:tc>
      </w:tr>
      <w:tr w:rsidR="0056012A" w:rsidRPr="0056012A" w:rsidTr="007E0A94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Объем реализации потребителям, тыс. куб. м, в том числе: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16,3</w:t>
            </w:r>
          </w:p>
        </w:tc>
      </w:tr>
    </w:tbl>
    <w:p w:rsidR="0056012A" w:rsidRPr="0056012A" w:rsidRDefault="0056012A" w:rsidP="0056012A">
      <w:pPr>
        <w:ind w:left="0" w:right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b/>
          <w:sz w:val="28"/>
          <w:szCs w:val="28"/>
          <w:lang w:eastAsia="ru-RU"/>
        </w:rPr>
      </w:pPr>
      <w:r w:rsidRPr="0056012A">
        <w:rPr>
          <w:rFonts w:eastAsia="Times New Roman"/>
          <w:b/>
          <w:sz w:val="28"/>
          <w:szCs w:val="28"/>
          <w:lang w:eastAsia="ru-RU"/>
        </w:rPr>
        <w:t>4.2. Оценка фактических неучтенных расходов и потерь воды</w:t>
      </w:r>
    </w:p>
    <w:p w:rsidR="0056012A" w:rsidRPr="0056012A" w:rsidRDefault="0056012A" w:rsidP="0056012A">
      <w:pPr>
        <w:spacing w:line="360" w:lineRule="auto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За рассматриваемый пе</w:t>
      </w:r>
      <w:r w:rsidR="006C601F">
        <w:rPr>
          <w:rFonts w:eastAsia="Times New Roman"/>
          <w:sz w:val="28"/>
          <w:szCs w:val="28"/>
          <w:lang w:eastAsia="ru-RU"/>
        </w:rPr>
        <w:t>риод 2020-202</w:t>
      </w:r>
      <w:r w:rsidRPr="0056012A">
        <w:rPr>
          <w:rFonts w:eastAsia="Times New Roman"/>
          <w:sz w:val="28"/>
          <w:szCs w:val="28"/>
          <w:lang w:eastAsia="ru-RU"/>
        </w:rPr>
        <w:t>3 гг. наблюдается ежегодное снижение объемов реализации воды, при этом данная динамика свойственна такой группе потребителей, как бюджетные организации.</w:t>
      </w:r>
    </w:p>
    <w:p w:rsidR="0056012A" w:rsidRPr="0056012A" w:rsidRDefault="0056012A" w:rsidP="0056012A">
      <w:pPr>
        <w:spacing w:line="360" w:lineRule="auto"/>
        <w:ind w:left="0" w:right="0"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Объем потерь воды за последние два года значительно не изменился, но повысился по сравнени</w:t>
      </w:r>
      <w:r w:rsidR="006C601F">
        <w:rPr>
          <w:rFonts w:eastAsia="Times New Roman"/>
          <w:sz w:val="28"/>
          <w:szCs w:val="28"/>
          <w:lang w:eastAsia="ru-RU"/>
        </w:rPr>
        <w:t>ю с 202</w:t>
      </w:r>
      <w:r w:rsidRPr="0056012A">
        <w:rPr>
          <w:rFonts w:eastAsia="Times New Roman"/>
          <w:sz w:val="28"/>
          <w:szCs w:val="28"/>
          <w:lang w:eastAsia="ru-RU"/>
        </w:rPr>
        <w:t>0 г. на 2%.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rPr>
          <w:rFonts w:eastAsia="Times New Roman"/>
          <w:b/>
          <w:i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iCs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b/>
          <w:iCs/>
          <w:color w:val="000000"/>
          <w:sz w:val="28"/>
          <w:szCs w:val="28"/>
          <w:lang w:eastAsia="ru-RU"/>
        </w:rPr>
        <w:t>4.3. Описание системы коммерческого приборного учета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>По состоянию на 01.0</w:t>
      </w:r>
      <w:r w:rsidR="006C601F">
        <w:rPr>
          <w:rFonts w:eastAsia="Times New Roman"/>
          <w:color w:val="000000"/>
          <w:sz w:val="28"/>
          <w:szCs w:val="28"/>
          <w:lang w:eastAsia="ru-RU"/>
        </w:rPr>
        <w:t>2.202</w:t>
      </w:r>
      <w:r w:rsidRPr="0056012A">
        <w:rPr>
          <w:rFonts w:eastAsia="Times New Roman"/>
          <w:color w:val="000000"/>
          <w:sz w:val="28"/>
          <w:szCs w:val="28"/>
          <w:lang w:eastAsia="ru-RU"/>
        </w:rPr>
        <w:t xml:space="preserve">4 г. приборами учета категория «Население» 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>Не охвачена:</w:t>
      </w:r>
    </w:p>
    <w:p w:rsid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C601F" w:rsidRDefault="006C601F" w:rsidP="0056012A">
      <w:pPr>
        <w:autoSpaceDE w:val="0"/>
        <w:autoSpaceDN w:val="0"/>
        <w:adjustRightInd w:val="0"/>
        <w:spacing w:line="360" w:lineRule="auto"/>
        <w:ind w:left="0" w:righ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C601F" w:rsidRPr="0056012A" w:rsidRDefault="006C601F" w:rsidP="0056012A">
      <w:pPr>
        <w:autoSpaceDE w:val="0"/>
        <w:autoSpaceDN w:val="0"/>
        <w:adjustRightInd w:val="0"/>
        <w:spacing w:line="360" w:lineRule="auto"/>
        <w:ind w:left="0" w:righ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b/>
          <w:sz w:val="28"/>
          <w:szCs w:val="28"/>
          <w:lang w:eastAsia="ru-RU"/>
        </w:rPr>
      </w:pPr>
      <w:r w:rsidRPr="0056012A">
        <w:rPr>
          <w:rFonts w:eastAsia="Times New Roman"/>
          <w:b/>
          <w:sz w:val="28"/>
          <w:szCs w:val="28"/>
          <w:lang w:eastAsia="ru-RU"/>
        </w:rPr>
        <w:t>4.4. Анализ резервов и дефицитов производственных мощностей системы водоснабжения</w:t>
      </w: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b/>
          <w:sz w:val="28"/>
          <w:szCs w:val="28"/>
          <w:lang w:eastAsia="ru-RU"/>
        </w:rPr>
      </w:pPr>
      <w:r w:rsidRPr="0056012A">
        <w:rPr>
          <w:rFonts w:eastAsia="Times New Roman"/>
          <w:b/>
          <w:sz w:val="28"/>
          <w:szCs w:val="28"/>
          <w:lang w:eastAsia="ru-RU"/>
        </w:rPr>
        <w:lastRenderedPageBreak/>
        <w:t>Анализ производственной мощности водозабора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1737"/>
        <w:gridCol w:w="1714"/>
        <w:gridCol w:w="1462"/>
        <w:gridCol w:w="2542"/>
      </w:tblGrid>
      <w:tr w:rsidR="0056012A" w:rsidRPr="0056012A" w:rsidTr="007E0A94">
        <w:tc>
          <w:tcPr>
            <w:tcW w:w="2588" w:type="dxa"/>
            <w:vMerge w:val="restart"/>
            <w:shd w:val="clear" w:color="auto" w:fill="auto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b/>
                <w:lang w:eastAsia="ru-RU"/>
              </w:rPr>
            </w:pPr>
            <w:r w:rsidRPr="0056012A">
              <w:rPr>
                <w:rFonts w:eastAsia="Times New Roman"/>
                <w:b/>
                <w:lang w:eastAsia="ru-RU"/>
              </w:rPr>
              <w:t>Производственная мощность водозабора,</w:t>
            </w:r>
          </w:p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b/>
                <w:lang w:eastAsia="ru-RU"/>
              </w:rPr>
            </w:pPr>
            <w:r w:rsidRPr="0056012A">
              <w:rPr>
                <w:rFonts w:eastAsia="Times New Roman"/>
                <w:b/>
                <w:lang w:eastAsia="ru-RU"/>
              </w:rPr>
              <w:t>тыс. куб.м/сут.</w:t>
            </w:r>
          </w:p>
        </w:tc>
        <w:tc>
          <w:tcPr>
            <w:tcW w:w="4913" w:type="dxa"/>
            <w:gridSpan w:val="3"/>
            <w:shd w:val="clear" w:color="auto" w:fill="auto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b/>
                <w:lang w:eastAsia="ru-RU"/>
              </w:rPr>
            </w:pPr>
            <w:r w:rsidRPr="0056012A">
              <w:rPr>
                <w:rFonts w:eastAsia="Times New Roman"/>
                <w:b/>
                <w:lang w:eastAsia="ru-RU"/>
              </w:rPr>
              <w:t>Фактический (средний) объем выработки воды,</w:t>
            </w:r>
          </w:p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b/>
                <w:lang w:eastAsia="ru-RU"/>
              </w:rPr>
              <w:t>тыс. куб.м/сут.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b/>
                <w:lang w:eastAsia="ru-RU"/>
              </w:rPr>
            </w:pPr>
            <w:r w:rsidRPr="0056012A">
              <w:rPr>
                <w:rFonts w:eastAsia="Times New Roman"/>
                <w:b/>
                <w:lang w:eastAsia="ru-RU"/>
              </w:rPr>
              <w:t>Резерв производственной мощности (средний),</w:t>
            </w:r>
          </w:p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b/>
                <w:lang w:eastAsia="ru-RU"/>
              </w:rPr>
            </w:pPr>
            <w:r w:rsidRPr="0056012A">
              <w:rPr>
                <w:rFonts w:eastAsia="Times New Roman"/>
                <w:b/>
                <w:lang w:eastAsia="ru-RU"/>
              </w:rPr>
              <w:t>тыс. куб.м/сут</w:t>
            </w:r>
          </w:p>
        </w:tc>
      </w:tr>
      <w:tr w:rsidR="0056012A" w:rsidRPr="0056012A" w:rsidTr="007E0A94">
        <w:tc>
          <w:tcPr>
            <w:tcW w:w="2588" w:type="dxa"/>
            <w:vMerge/>
            <w:shd w:val="clear" w:color="auto" w:fill="auto"/>
          </w:tcPr>
          <w:p w:rsidR="0056012A" w:rsidRPr="0056012A" w:rsidRDefault="0056012A" w:rsidP="0056012A">
            <w:pPr>
              <w:ind w:left="0" w:right="0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shd w:val="clear" w:color="auto" w:fill="auto"/>
          </w:tcPr>
          <w:p w:rsidR="0056012A" w:rsidRPr="0056012A" w:rsidRDefault="006C601F" w:rsidP="0056012A">
            <w:pPr>
              <w:ind w:left="0" w:righ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202</w:t>
            </w:r>
            <w:r w:rsidR="0056012A" w:rsidRPr="0056012A">
              <w:rPr>
                <w:rFonts w:eastAsia="Times New Roman"/>
                <w:b/>
                <w:sz w:val="28"/>
                <w:szCs w:val="28"/>
                <w:lang w:eastAsia="ru-RU"/>
              </w:rPr>
              <w:t>1 г.</w:t>
            </w:r>
          </w:p>
        </w:tc>
        <w:tc>
          <w:tcPr>
            <w:tcW w:w="1714" w:type="dxa"/>
            <w:shd w:val="clear" w:color="auto" w:fill="auto"/>
          </w:tcPr>
          <w:p w:rsidR="0056012A" w:rsidRPr="0056012A" w:rsidRDefault="006C601F" w:rsidP="0056012A">
            <w:pPr>
              <w:ind w:left="0" w:righ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202</w:t>
            </w:r>
            <w:r w:rsidR="0056012A" w:rsidRPr="0056012A">
              <w:rPr>
                <w:rFonts w:eastAsia="Times New Roman"/>
                <w:b/>
                <w:sz w:val="28"/>
                <w:szCs w:val="28"/>
                <w:lang w:eastAsia="ru-RU"/>
              </w:rPr>
              <w:t>2 г.</w:t>
            </w:r>
          </w:p>
        </w:tc>
        <w:tc>
          <w:tcPr>
            <w:tcW w:w="1462" w:type="dxa"/>
            <w:shd w:val="clear" w:color="auto" w:fill="auto"/>
          </w:tcPr>
          <w:p w:rsidR="0056012A" w:rsidRPr="0056012A" w:rsidRDefault="006C601F" w:rsidP="0056012A">
            <w:pPr>
              <w:ind w:left="0" w:right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202</w:t>
            </w:r>
            <w:r w:rsidR="0056012A" w:rsidRPr="0056012A">
              <w:rPr>
                <w:rFonts w:eastAsia="Times New Roman"/>
                <w:b/>
                <w:sz w:val="28"/>
                <w:szCs w:val="28"/>
                <w:lang w:eastAsia="ru-RU"/>
              </w:rPr>
              <w:t>3 г.</w:t>
            </w:r>
          </w:p>
        </w:tc>
        <w:tc>
          <w:tcPr>
            <w:tcW w:w="2542" w:type="dxa"/>
            <w:vMerge/>
            <w:shd w:val="clear" w:color="auto" w:fill="auto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6012A" w:rsidRPr="0056012A" w:rsidTr="007E0A94">
        <w:tc>
          <w:tcPr>
            <w:tcW w:w="2588" w:type="dxa"/>
            <w:shd w:val="clear" w:color="auto" w:fill="auto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737" w:type="dxa"/>
            <w:shd w:val="clear" w:color="auto" w:fill="auto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714" w:type="dxa"/>
            <w:shd w:val="clear" w:color="auto" w:fill="auto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462" w:type="dxa"/>
            <w:shd w:val="clear" w:color="auto" w:fill="auto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2542" w:type="dxa"/>
            <w:shd w:val="clear" w:color="auto" w:fill="auto"/>
          </w:tcPr>
          <w:p w:rsidR="0056012A" w:rsidRPr="0056012A" w:rsidRDefault="0056012A" w:rsidP="0056012A">
            <w:pPr>
              <w:ind w:left="0" w:right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sz w:val="28"/>
                <w:szCs w:val="28"/>
                <w:lang w:eastAsia="ru-RU"/>
              </w:rPr>
              <w:t>0,08</w:t>
            </w:r>
          </w:p>
        </w:tc>
      </w:tr>
    </w:tbl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b/>
          <w:bCs/>
          <w:color w:val="000000"/>
          <w:sz w:val="28"/>
          <w:szCs w:val="28"/>
          <w:lang w:eastAsia="ru-RU"/>
        </w:rPr>
        <w:t>5. Перспективное потребление коммунальных ресурсов в сфере водоснабжения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>Подключение к системе водоснабжения  объектов нового строительства на территории Семейского сельского поселения планируется осуществлять от существующих сетей.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z w:val="28"/>
          <w:szCs w:val="28"/>
          <w:lang w:eastAsia="ru-RU"/>
        </w:rPr>
        <w:t>В настоящее время новое строительство в Семейском сельском поселении не планируется. В будущем при подключении новых потребителей к сети водоснабжения данную схему следует актуализировать.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 w:firstLine="426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b/>
          <w:color w:val="000000"/>
          <w:sz w:val="28"/>
          <w:szCs w:val="28"/>
          <w:lang w:eastAsia="ru-RU"/>
        </w:rPr>
        <w:t>6. Предложения по строительству, реконструкции и модернизации объектов систем водоснабжения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b/>
          <w:color w:val="000000"/>
          <w:sz w:val="28"/>
          <w:szCs w:val="28"/>
          <w:lang w:eastAsia="ru-RU"/>
        </w:rPr>
        <w:t>6.1. Сведения об объектах, предлагаемых к новому строительству:</w:t>
      </w:r>
    </w:p>
    <w:p w:rsidR="0056012A" w:rsidRPr="0056012A" w:rsidRDefault="0056012A" w:rsidP="0056012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0"/>
        <w:jc w:val="both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color w:val="000000"/>
          <w:spacing w:val="2"/>
          <w:sz w:val="28"/>
          <w:szCs w:val="28"/>
        </w:rPr>
        <w:t>Реконструкция системы водоснабжения Семейского сельского Подгоренского района Воронежской области.</w:t>
      </w: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360" w:right="0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360" w:right="0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56012A">
        <w:rPr>
          <w:rFonts w:eastAsia="Times New Roman"/>
          <w:b/>
          <w:color w:val="000000"/>
          <w:sz w:val="28"/>
          <w:szCs w:val="28"/>
          <w:lang w:eastAsia="ru-RU"/>
        </w:rPr>
        <w:t>6.2. Сведения о действующих объектах, предлагаемых к реконструкции: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5"/>
        <w:gridCol w:w="1134"/>
        <w:gridCol w:w="6"/>
        <w:gridCol w:w="1127"/>
      </w:tblGrid>
      <w:tr w:rsidR="0056012A" w:rsidRPr="0056012A" w:rsidTr="007E0A94">
        <w:trPr>
          <w:cantSplit/>
          <w:trHeight w:val="64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Наименование  показателей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Един. Изм.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56012A" w:rsidRPr="0056012A" w:rsidTr="007E0A94">
        <w:trPr>
          <w:trHeight w:val="24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6012A" w:rsidRPr="0056012A" w:rsidTr="007E0A94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Расчетные  расходы воды, подаваемой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потребителям: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12A" w:rsidRPr="0056012A" w:rsidTr="007E0A94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Q сут.max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м3/сут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</w:tr>
      <w:tr w:rsidR="0056012A" w:rsidRPr="0056012A" w:rsidTr="007E0A94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qсек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л/сек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</w:tr>
      <w:tr w:rsidR="0056012A" w:rsidRPr="0056012A" w:rsidTr="007E0A94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Расчетный расход на пожар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л/сек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012A" w:rsidRPr="0056012A" w:rsidTr="007E0A94">
        <w:trPr>
          <w:trHeight w:val="18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Общая протяженность сети/ труб : 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Прокладка труб по ГОСТ 18599-2001, в том числе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        ПЭ-80 SDR21-110х5,3мм  «питьевая»    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        ПЭ-80 SDR17.6-50х3,6мм  «питьевая»    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Футляры стальные по ГОСТ 10704-91:   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Ø 325х7 мм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Футляры хризотилцементные  по ГОСТ 31416-2009*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Ø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56012A">
                <w:rPr>
                  <w:rFonts w:eastAsia="Times New Roman"/>
                  <w:color w:val="000000"/>
                  <w:sz w:val="28"/>
                  <w:szCs w:val="28"/>
                  <w:lang w:eastAsia="ru-RU"/>
                </w:rPr>
                <w:t>100 мм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км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км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3,8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3,0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0,8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 15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6012A" w:rsidRPr="0056012A" w:rsidTr="007E0A9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Количество запроектированных водозаборных скважин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012A" w:rsidRPr="0056012A" w:rsidTr="007E0A94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Основные параметры запроектированных водозаборных скважин: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12A" w:rsidRPr="0056012A" w:rsidTr="007E0A94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абсолютная отметка устья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126,0</w:t>
            </w:r>
          </w:p>
        </w:tc>
      </w:tr>
      <w:tr w:rsidR="0056012A" w:rsidRPr="0056012A" w:rsidTr="007E0A94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глубина 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6012A" w:rsidRPr="0056012A" w:rsidTr="007E0A94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пьезометрический уровень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68,6</w:t>
            </w:r>
          </w:p>
        </w:tc>
      </w:tr>
      <w:tr w:rsidR="0056012A" w:rsidRPr="0056012A" w:rsidTr="007E0A94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удельный дебит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м3/час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1,34</w:t>
            </w:r>
          </w:p>
        </w:tc>
      </w:tr>
      <w:tr w:rsidR="0056012A" w:rsidRPr="0056012A" w:rsidTr="007E0A94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расчетный дебит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м3/час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56012A" w:rsidRPr="0056012A" w:rsidTr="007E0A94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вид бурения- ударно-канатный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6012A" w:rsidRPr="0056012A" w:rsidTr="007E0A94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начальный диаметр обсадных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56012A" w:rsidRPr="0056012A" w:rsidTr="007E0A94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конечный  диаметр обсадных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56012A" w:rsidRPr="0056012A" w:rsidTr="007E0A94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диаметр фильтра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</w:tr>
      <w:tr w:rsidR="0056012A" w:rsidRPr="0056012A" w:rsidTr="007E0A94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конструкция фильтра-проволочный с гравийной обсыпкой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6012A" w:rsidRPr="0056012A" w:rsidTr="007E0A94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Количество  запроектированных насосных  станций  1 подъема подземного типа (ТП 901-02-142.85):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Насос ЭЦВ6-16-140 с электродвигателем 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ДАП 6-7,5  N=7,5 кВт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шт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012A" w:rsidRPr="0056012A" w:rsidTr="007E0A94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Подземная насосная станция II подъема ТП 901-04-83.,86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Дв=2200 мм и глубиною машинного зала H=4000 мм, 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 насосами    PEDROLLO 6SR 36/4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12A" w:rsidRPr="0056012A" w:rsidTr="007E0A94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Резервуары чистой воды  W=54 м3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012A" w:rsidRPr="0056012A" w:rsidTr="007E0A94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8 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Станция водоподготовки  блочно-модульная  2,4*8,0 м  производительностью 14 м3/ч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012A" w:rsidRPr="0056012A" w:rsidTr="007E0A94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Колодцы водопроводные всего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                  в т.ч.: Д=1000 мм (мокрые)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                  Д=1500 мм 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                  Д=2000 мм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Колодцы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шт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шт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шт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шт 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52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44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6012A" w:rsidRPr="0056012A" w:rsidTr="007E0A94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Пожарные гидранты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6012A" w:rsidRPr="0056012A" w:rsidTr="007E0A94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spacing w:line="360" w:lineRule="auto"/>
              <w:ind w:left="0" w:right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Задвижки чугунные 30ч 6 бр:   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                 Ду=100 мм 30ч6бр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                 Ду=50 мм  30ч6бр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шт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шт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01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47</w:t>
            </w:r>
          </w:p>
          <w:p w:rsidR="0056012A" w:rsidRPr="0056012A" w:rsidRDefault="0056012A" w:rsidP="0056012A">
            <w:pPr>
              <w:autoSpaceDE w:val="0"/>
              <w:autoSpaceDN w:val="0"/>
              <w:adjustRightInd w:val="0"/>
              <w:ind w:left="0" w:right="0" w:firstLine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012A" w:rsidRPr="0056012A" w:rsidRDefault="0056012A" w:rsidP="0056012A">
      <w:pPr>
        <w:autoSpaceDE w:val="0"/>
        <w:autoSpaceDN w:val="0"/>
        <w:adjustRightInd w:val="0"/>
        <w:spacing w:line="360" w:lineRule="auto"/>
        <w:ind w:left="0" w:right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6012A" w:rsidRPr="0056012A" w:rsidRDefault="0056012A" w:rsidP="0056012A">
      <w:pPr>
        <w:spacing w:line="360" w:lineRule="auto"/>
        <w:ind w:left="0" w:right="0"/>
        <w:jc w:val="center"/>
        <w:rPr>
          <w:rFonts w:eastAsia="Times New Roman"/>
          <w:b/>
          <w:sz w:val="28"/>
          <w:szCs w:val="28"/>
          <w:lang w:eastAsia="ru-RU"/>
        </w:rPr>
      </w:pPr>
      <w:r w:rsidRPr="0056012A">
        <w:rPr>
          <w:rFonts w:eastAsia="Times New Roman"/>
          <w:b/>
          <w:sz w:val="28"/>
          <w:szCs w:val="28"/>
          <w:lang w:eastAsia="ru-RU"/>
        </w:rPr>
        <w:t>7. Экологические аспекты мероприятий по строительству и реконструкции объектов системы водоснабжения</w:t>
      </w:r>
    </w:p>
    <w:p w:rsidR="0056012A" w:rsidRPr="0056012A" w:rsidRDefault="0056012A" w:rsidP="0056012A">
      <w:pPr>
        <w:spacing w:line="360" w:lineRule="auto"/>
        <w:ind w:left="0" w:right="0" w:firstLine="567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Промывные воды от фильтров с высоким содержанием железа могут оказать негативное влияние на окружающую среду, поэтому предусмотрено строительство сооружений обработки осадка промывной воды фильтров.</w:t>
      </w:r>
    </w:p>
    <w:p w:rsidR="0056012A" w:rsidRPr="0056012A" w:rsidRDefault="0056012A" w:rsidP="0056012A">
      <w:pPr>
        <w:shd w:val="clear" w:color="auto" w:fill="FFFFFF"/>
        <w:spacing w:line="360" w:lineRule="auto"/>
        <w:ind w:left="19" w:right="14" w:firstLine="567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Обеззараживание питьевой воды на фильтровальной станции производится гипохлоритом натрия.</w:t>
      </w:r>
      <w:r w:rsidRPr="0056012A">
        <w:rPr>
          <w:rFonts w:eastAsia="Times New Roman"/>
          <w:sz w:val="28"/>
          <w:szCs w:val="28"/>
        </w:rPr>
        <w:t xml:space="preserve"> С целью исключения отрицательного влияния на окружающую среду, предотвращения разрушения конструкций склада, недопущения попадания агрессивных химических элементов на прилегающую территорию станции водоподготовки необходимо выполнить реконструкцию здания склада (облицовку стен и полов кислотоупорной плиткой).</w:t>
      </w:r>
    </w:p>
    <w:p w:rsidR="0056012A" w:rsidRPr="0056012A" w:rsidRDefault="0056012A" w:rsidP="0056012A">
      <w:pPr>
        <w:keepNext/>
        <w:keepLines/>
        <w:spacing w:line="360" w:lineRule="auto"/>
        <w:ind w:left="0" w:right="0" w:firstLine="709"/>
        <w:jc w:val="center"/>
        <w:outlineLvl w:val="0"/>
        <w:rPr>
          <w:rFonts w:eastAsia="Times New Roman"/>
          <w:b/>
          <w:bCs/>
          <w:sz w:val="28"/>
          <w:szCs w:val="28"/>
          <w:lang w:val="x-none" w:eastAsia="x-none"/>
        </w:rPr>
      </w:pPr>
      <w:bookmarkStart w:id="0" w:name="_Toc360187469"/>
      <w:bookmarkStart w:id="1" w:name="_Toc360540821"/>
      <w:bookmarkStart w:id="2" w:name="_Toc360540879"/>
      <w:bookmarkStart w:id="3" w:name="_Toc360540981"/>
      <w:bookmarkStart w:id="4" w:name="_Toc360541039"/>
      <w:bookmarkStart w:id="5" w:name="_Toc360541449"/>
      <w:bookmarkStart w:id="6" w:name="_Toc360611456"/>
      <w:bookmarkStart w:id="7" w:name="_Toc360611490"/>
      <w:bookmarkStart w:id="8" w:name="_Toc360612765"/>
      <w:bookmarkStart w:id="9" w:name="_Toc360613183"/>
      <w:bookmarkStart w:id="10" w:name="_Toc360633084"/>
      <w:bookmarkStart w:id="11" w:name="_Toc361734863"/>
      <w:r w:rsidRPr="0056012A">
        <w:rPr>
          <w:rFonts w:eastAsia="Times New Roman"/>
          <w:b/>
          <w:bCs/>
          <w:sz w:val="28"/>
          <w:szCs w:val="28"/>
          <w:lang w:val="x-none" w:eastAsia="x-none"/>
        </w:rPr>
        <w:t xml:space="preserve">Глава 2. </w:t>
      </w:r>
      <w:bookmarkEnd w:id="0"/>
      <w:bookmarkEnd w:id="1"/>
      <w:bookmarkEnd w:id="2"/>
      <w:bookmarkEnd w:id="3"/>
      <w:bookmarkEnd w:id="4"/>
      <w:r w:rsidRPr="0056012A">
        <w:rPr>
          <w:rFonts w:eastAsia="Times New Roman"/>
          <w:b/>
          <w:bCs/>
          <w:sz w:val="28"/>
          <w:szCs w:val="28"/>
          <w:lang w:val="x-none" w:eastAsia="x-none"/>
        </w:rPr>
        <w:t>Схема водоотведения</w:t>
      </w:r>
      <w:bookmarkEnd w:id="5"/>
      <w:bookmarkEnd w:id="6"/>
      <w:bookmarkEnd w:id="7"/>
      <w:bookmarkEnd w:id="8"/>
      <w:bookmarkEnd w:id="9"/>
      <w:r w:rsidRPr="0056012A">
        <w:rPr>
          <w:rFonts w:eastAsia="Times New Roman"/>
          <w:b/>
          <w:bCs/>
          <w:sz w:val="28"/>
          <w:szCs w:val="28"/>
          <w:lang w:val="x-none" w:eastAsia="x-none"/>
        </w:rPr>
        <w:t>.</w:t>
      </w:r>
      <w:bookmarkEnd w:id="10"/>
      <w:bookmarkEnd w:id="11"/>
    </w:p>
    <w:p w:rsidR="0056012A" w:rsidRPr="0056012A" w:rsidRDefault="0056012A" w:rsidP="0056012A">
      <w:pPr>
        <w:keepNext/>
        <w:keepLines/>
        <w:spacing w:line="360" w:lineRule="auto"/>
        <w:ind w:left="0" w:right="0" w:firstLine="709"/>
        <w:outlineLvl w:val="1"/>
        <w:rPr>
          <w:rFonts w:eastAsia="Times New Roman"/>
          <w:b/>
          <w:bCs/>
          <w:sz w:val="28"/>
          <w:szCs w:val="28"/>
          <w:lang w:val="x-none" w:eastAsia="x-none"/>
        </w:rPr>
      </w:pPr>
      <w:bookmarkStart w:id="12" w:name="_Toc360541450"/>
      <w:bookmarkStart w:id="13" w:name="_Toc360611457"/>
      <w:bookmarkStart w:id="14" w:name="_Toc360611491"/>
      <w:bookmarkStart w:id="15" w:name="_Toc360612766"/>
      <w:bookmarkStart w:id="16" w:name="_Toc360613184"/>
      <w:bookmarkStart w:id="17" w:name="_Toc360633085"/>
      <w:bookmarkStart w:id="18" w:name="_Toc361734864"/>
      <w:r w:rsidRPr="0056012A">
        <w:rPr>
          <w:rFonts w:eastAsia="Times New Roman"/>
          <w:b/>
          <w:bCs/>
          <w:sz w:val="28"/>
          <w:szCs w:val="28"/>
          <w:lang w:val="x-none" w:eastAsia="x-none"/>
        </w:rPr>
        <w:t>2.1 Существующее положение в сфере водоотведения муниципального образования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56012A" w:rsidRPr="0056012A" w:rsidRDefault="0056012A" w:rsidP="0056012A">
      <w:pPr>
        <w:tabs>
          <w:tab w:val="left" w:pos="495"/>
          <w:tab w:val="left" w:pos="510"/>
        </w:tabs>
        <w:spacing w:line="360" w:lineRule="auto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В настоящее время водоотведение осуществляется в выгребы.</w:t>
      </w:r>
    </w:p>
    <w:p w:rsidR="0056012A" w:rsidRPr="0056012A" w:rsidRDefault="0056012A" w:rsidP="0056012A">
      <w:pPr>
        <w:keepNext/>
        <w:keepLines/>
        <w:spacing w:line="360" w:lineRule="auto"/>
        <w:ind w:left="0" w:right="0" w:firstLine="709"/>
        <w:jc w:val="center"/>
        <w:outlineLvl w:val="0"/>
        <w:rPr>
          <w:rFonts w:eastAsia="Times New Roman"/>
          <w:b/>
          <w:bCs/>
          <w:sz w:val="28"/>
          <w:szCs w:val="28"/>
          <w:lang w:val="x-none" w:eastAsia="x-none"/>
        </w:rPr>
      </w:pPr>
      <w:bookmarkStart w:id="19" w:name="_Toc361734872"/>
      <w:r w:rsidRPr="0056012A">
        <w:rPr>
          <w:rFonts w:eastAsia="Times New Roman"/>
          <w:b/>
          <w:bCs/>
          <w:sz w:val="28"/>
          <w:szCs w:val="28"/>
          <w:lang w:val="x-none" w:eastAsia="x-none"/>
        </w:rPr>
        <w:t xml:space="preserve">Глава 3. Сроки и этапы реализации схемы водоснабжения </w:t>
      </w:r>
      <w:bookmarkEnd w:id="19"/>
    </w:p>
    <w:p w:rsidR="0056012A" w:rsidRPr="0056012A" w:rsidRDefault="0056012A" w:rsidP="0056012A">
      <w:pPr>
        <w:spacing w:line="360" w:lineRule="auto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 xml:space="preserve">Схема </w:t>
      </w:r>
      <w:r w:rsidR="006C601F">
        <w:rPr>
          <w:rFonts w:eastAsia="Times New Roman"/>
          <w:sz w:val="28"/>
          <w:szCs w:val="28"/>
          <w:lang w:eastAsia="ru-RU"/>
        </w:rPr>
        <w:t>будет реализована в период с 202</w:t>
      </w:r>
      <w:r w:rsidRPr="0056012A">
        <w:rPr>
          <w:rFonts w:eastAsia="Times New Roman"/>
          <w:sz w:val="28"/>
          <w:szCs w:val="28"/>
          <w:lang w:eastAsia="ru-RU"/>
        </w:rPr>
        <w:t>4г. по 203</w:t>
      </w:r>
      <w:r w:rsidR="000A5377">
        <w:rPr>
          <w:rFonts w:eastAsia="Times New Roman"/>
          <w:sz w:val="28"/>
          <w:szCs w:val="28"/>
          <w:lang w:eastAsia="ru-RU"/>
        </w:rPr>
        <w:t>0</w:t>
      </w:r>
      <w:r w:rsidRPr="0056012A">
        <w:rPr>
          <w:rFonts w:eastAsia="Times New Roman"/>
          <w:sz w:val="28"/>
          <w:szCs w:val="28"/>
          <w:lang w:eastAsia="ru-RU"/>
        </w:rPr>
        <w:t xml:space="preserve">г. Проект </w:t>
      </w:r>
      <w:r w:rsidR="000A5377">
        <w:rPr>
          <w:rFonts w:eastAsia="Times New Roman"/>
          <w:sz w:val="28"/>
          <w:szCs w:val="28"/>
          <w:lang w:eastAsia="ru-RU"/>
        </w:rPr>
        <w:t>подразумевает реализацию следующих намеченных целей:</w:t>
      </w:r>
    </w:p>
    <w:p w:rsidR="0056012A" w:rsidRDefault="0056012A" w:rsidP="0056012A">
      <w:pPr>
        <w:numPr>
          <w:ilvl w:val="0"/>
          <w:numId w:val="6"/>
        </w:numPr>
        <w:spacing w:line="360" w:lineRule="auto"/>
        <w:ind w:right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6012A">
        <w:rPr>
          <w:rFonts w:eastAsia="Times New Roman"/>
          <w:sz w:val="28"/>
          <w:szCs w:val="28"/>
          <w:lang w:eastAsia="ru-RU"/>
        </w:rPr>
        <w:t>Реконструкция и модернизация существующей сети водоснабжения</w:t>
      </w:r>
    </w:p>
    <w:p w:rsidR="000A5377" w:rsidRPr="0056012A" w:rsidRDefault="000A5377" w:rsidP="0056012A">
      <w:pPr>
        <w:numPr>
          <w:ilvl w:val="0"/>
          <w:numId w:val="6"/>
        </w:numPr>
        <w:spacing w:line="360" w:lineRule="auto"/>
        <w:ind w:right="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Подключение новых жилых домов</w:t>
      </w:r>
      <w:bookmarkStart w:id="20" w:name="_GoBack"/>
      <w:bookmarkEnd w:id="20"/>
    </w:p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p w:rsidR="006C601F" w:rsidRDefault="006C601F"/>
    <w:sectPr w:rsidR="006C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769"/>
    <w:multiLevelType w:val="hybridMultilevel"/>
    <w:tmpl w:val="CB4E24E6"/>
    <w:lvl w:ilvl="0" w:tplc="2D18640E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163D68BB"/>
    <w:multiLevelType w:val="hybridMultilevel"/>
    <w:tmpl w:val="FB4AFFB6"/>
    <w:lvl w:ilvl="0" w:tplc="11F2F54C">
      <w:start w:val="1"/>
      <w:numFmt w:val="decimal"/>
      <w:lvlText w:val="%1."/>
      <w:lvlJc w:val="left"/>
      <w:pPr>
        <w:ind w:left="1137" w:hanging="360"/>
      </w:pPr>
    </w:lvl>
    <w:lvl w:ilvl="1" w:tplc="04190019">
      <w:start w:val="1"/>
      <w:numFmt w:val="lowerLetter"/>
      <w:lvlText w:val="%2."/>
      <w:lvlJc w:val="left"/>
      <w:pPr>
        <w:ind w:left="1857" w:hanging="360"/>
      </w:pPr>
    </w:lvl>
    <w:lvl w:ilvl="2" w:tplc="0419001B">
      <w:start w:val="1"/>
      <w:numFmt w:val="lowerRoman"/>
      <w:lvlText w:val="%3."/>
      <w:lvlJc w:val="right"/>
      <w:pPr>
        <w:ind w:left="2577" w:hanging="180"/>
      </w:pPr>
    </w:lvl>
    <w:lvl w:ilvl="3" w:tplc="0419000F">
      <w:start w:val="1"/>
      <w:numFmt w:val="decimal"/>
      <w:lvlText w:val="%4."/>
      <w:lvlJc w:val="left"/>
      <w:pPr>
        <w:ind w:left="3297" w:hanging="360"/>
      </w:pPr>
    </w:lvl>
    <w:lvl w:ilvl="4" w:tplc="04190019">
      <w:start w:val="1"/>
      <w:numFmt w:val="lowerLetter"/>
      <w:lvlText w:val="%5."/>
      <w:lvlJc w:val="left"/>
      <w:pPr>
        <w:ind w:left="4017" w:hanging="360"/>
      </w:pPr>
    </w:lvl>
    <w:lvl w:ilvl="5" w:tplc="0419001B">
      <w:start w:val="1"/>
      <w:numFmt w:val="lowerRoman"/>
      <w:lvlText w:val="%6."/>
      <w:lvlJc w:val="right"/>
      <w:pPr>
        <w:ind w:left="4737" w:hanging="180"/>
      </w:pPr>
    </w:lvl>
    <w:lvl w:ilvl="6" w:tplc="0419000F">
      <w:start w:val="1"/>
      <w:numFmt w:val="decimal"/>
      <w:lvlText w:val="%7."/>
      <w:lvlJc w:val="left"/>
      <w:pPr>
        <w:ind w:left="5457" w:hanging="360"/>
      </w:pPr>
    </w:lvl>
    <w:lvl w:ilvl="7" w:tplc="04190019">
      <w:start w:val="1"/>
      <w:numFmt w:val="lowerLetter"/>
      <w:lvlText w:val="%8."/>
      <w:lvlJc w:val="left"/>
      <w:pPr>
        <w:ind w:left="6177" w:hanging="360"/>
      </w:pPr>
    </w:lvl>
    <w:lvl w:ilvl="8" w:tplc="0419001B">
      <w:start w:val="1"/>
      <w:numFmt w:val="lowerRoman"/>
      <w:lvlText w:val="%9."/>
      <w:lvlJc w:val="right"/>
      <w:pPr>
        <w:ind w:left="6897" w:hanging="180"/>
      </w:pPr>
    </w:lvl>
  </w:abstractNum>
  <w:abstractNum w:abstractNumId="2">
    <w:nsid w:val="329B1A5A"/>
    <w:multiLevelType w:val="hybridMultilevel"/>
    <w:tmpl w:val="7A2EB9BE"/>
    <w:lvl w:ilvl="0" w:tplc="C06C7C64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">
    <w:nsid w:val="384A24C8"/>
    <w:multiLevelType w:val="hybridMultilevel"/>
    <w:tmpl w:val="BD8086BA"/>
    <w:lvl w:ilvl="0" w:tplc="F5346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E56F2B"/>
    <w:multiLevelType w:val="hybridMultilevel"/>
    <w:tmpl w:val="41CE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08719D"/>
    <w:multiLevelType w:val="hybridMultilevel"/>
    <w:tmpl w:val="B7024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006E5C"/>
    <w:multiLevelType w:val="hybridMultilevel"/>
    <w:tmpl w:val="C3448216"/>
    <w:lvl w:ilvl="0" w:tplc="8410C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40"/>
    <w:rsid w:val="000A5377"/>
    <w:rsid w:val="0056012A"/>
    <w:rsid w:val="006C601F"/>
    <w:rsid w:val="00AB1F8E"/>
    <w:rsid w:val="00D41340"/>
    <w:rsid w:val="00E34C58"/>
    <w:rsid w:val="00E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8E"/>
    <w:pPr>
      <w:spacing w:after="0" w:line="240" w:lineRule="auto"/>
      <w:ind w:left="57" w:right="57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1F8E"/>
    <w:pPr>
      <w:suppressAutoHyphens/>
      <w:spacing w:after="120"/>
    </w:pPr>
  </w:style>
  <w:style w:type="character" w:customStyle="1" w:styleId="a4">
    <w:name w:val="Основной текст Знак"/>
    <w:basedOn w:val="a0"/>
    <w:link w:val="a3"/>
    <w:semiHidden/>
    <w:rsid w:val="00AB1F8E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B1F8E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56012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012A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6C601F"/>
    <w:pPr>
      <w:spacing w:before="100" w:beforeAutospacing="1" w:after="100" w:afterAutospacing="1"/>
      <w:ind w:left="0" w:right="0"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60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601F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8E"/>
    <w:pPr>
      <w:spacing w:after="0" w:line="240" w:lineRule="auto"/>
      <w:ind w:left="57" w:right="57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1F8E"/>
    <w:pPr>
      <w:suppressAutoHyphens/>
      <w:spacing w:after="120"/>
    </w:pPr>
  </w:style>
  <w:style w:type="character" w:customStyle="1" w:styleId="a4">
    <w:name w:val="Основной текст Знак"/>
    <w:basedOn w:val="a0"/>
    <w:link w:val="a3"/>
    <w:semiHidden/>
    <w:rsid w:val="00AB1F8E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B1F8E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56012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012A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6C601F"/>
    <w:pPr>
      <w:spacing w:before="100" w:beforeAutospacing="1" w:after="100" w:afterAutospacing="1"/>
      <w:ind w:left="0" w:right="0"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60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601F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Пользователь</cp:lastModifiedBy>
  <cp:revision>7</cp:revision>
  <cp:lastPrinted>2014-08-07T09:44:00Z</cp:lastPrinted>
  <dcterms:created xsi:type="dcterms:W3CDTF">2014-08-07T09:29:00Z</dcterms:created>
  <dcterms:modified xsi:type="dcterms:W3CDTF">2024-05-08T05:53:00Z</dcterms:modified>
</cp:coreProperties>
</file>