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C8" w:rsidRPr="001C2DC8" w:rsidRDefault="001C2DC8" w:rsidP="001C2DC8">
      <w:pPr>
        <w:tabs>
          <w:tab w:val="left" w:pos="2250"/>
        </w:tabs>
        <w:spacing w:line="276" w:lineRule="auto"/>
        <w:ind w:firstLine="720"/>
        <w:jc w:val="center"/>
        <w:rPr>
          <w:b/>
          <w:bCs/>
          <w:lang w:val="ru-RU"/>
        </w:rPr>
      </w:pPr>
      <w:r w:rsidRPr="001C2DC8">
        <w:rPr>
          <w:b/>
          <w:bCs/>
          <w:lang w:val="ru-RU"/>
        </w:rPr>
        <w:t>СОВЕТ НАРОДНЫХ ДЕПУТАТОВ</w:t>
      </w:r>
    </w:p>
    <w:p w:rsidR="001C2DC8" w:rsidRPr="001C2DC8" w:rsidRDefault="001C2DC8" w:rsidP="001C2DC8">
      <w:pPr>
        <w:tabs>
          <w:tab w:val="left" w:pos="2250"/>
        </w:tabs>
        <w:spacing w:line="276" w:lineRule="auto"/>
        <w:jc w:val="center"/>
        <w:rPr>
          <w:b/>
          <w:lang w:val="ru-RU"/>
        </w:rPr>
      </w:pPr>
      <w:r w:rsidRPr="001C2DC8">
        <w:rPr>
          <w:b/>
          <w:lang w:val="ru-RU"/>
        </w:rPr>
        <w:t>СЕМЕЙСКОГО СЕЛЬСКОГО ПОСЕЛЕНИЯ</w:t>
      </w:r>
    </w:p>
    <w:p w:rsidR="001C2DC8" w:rsidRPr="001C2DC8" w:rsidRDefault="001C2DC8" w:rsidP="001C2DC8">
      <w:pPr>
        <w:tabs>
          <w:tab w:val="left" w:pos="2250"/>
        </w:tabs>
        <w:spacing w:line="276" w:lineRule="auto"/>
        <w:jc w:val="center"/>
        <w:rPr>
          <w:b/>
          <w:bCs/>
          <w:lang w:val="ru-RU"/>
        </w:rPr>
      </w:pPr>
      <w:r w:rsidRPr="001C2DC8">
        <w:rPr>
          <w:b/>
          <w:lang w:val="ru-RU"/>
        </w:rPr>
        <w:t>ПОДГОРЕНСКОГО МУНИЦИПАЛЬНОГО РАЙОНА</w:t>
      </w:r>
    </w:p>
    <w:p w:rsidR="001C2DC8" w:rsidRPr="001C2DC8" w:rsidRDefault="001C2DC8" w:rsidP="001C2DC8">
      <w:pPr>
        <w:tabs>
          <w:tab w:val="left" w:pos="2250"/>
        </w:tabs>
        <w:spacing w:line="276" w:lineRule="auto"/>
        <w:jc w:val="center"/>
        <w:rPr>
          <w:b/>
          <w:bCs/>
          <w:lang w:val="ru-RU"/>
        </w:rPr>
      </w:pPr>
      <w:r w:rsidRPr="001C2DC8">
        <w:rPr>
          <w:b/>
          <w:bCs/>
          <w:lang w:val="ru-RU"/>
        </w:rPr>
        <w:t>ВОРОНЕЖСКОЙ ОБЛАСТИ</w:t>
      </w:r>
    </w:p>
    <w:p w:rsidR="001C2DC8" w:rsidRPr="001C2DC8" w:rsidRDefault="001C2DC8" w:rsidP="001C2DC8">
      <w:pPr>
        <w:spacing w:line="276" w:lineRule="auto"/>
        <w:jc w:val="center"/>
        <w:rPr>
          <w:lang w:val="ru-RU"/>
        </w:rPr>
      </w:pPr>
    </w:p>
    <w:p w:rsidR="001C2DC8" w:rsidRPr="001C2DC8" w:rsidRDefault="001C2DC8" w:rsidP="001C2DC8">
      <w:pPr>
        <w:spacing w:line="276" w:lineRule="auto"/>
        <w:jc w:val="center"/>
        <w:rPr>
          <w:lang w:val="ru-RU"/>
        </w:rPr>
      </w:pPr>
    </w:p>
    <w:p w:rsidR="001C2DC8" w:rsidRPr="001C2DC8" w:rsidRDefault="001C2DC8" w:rsidP="001C2DC8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C2DC8">
        <w:rPr>
          <w:rFonts w:ascii="Times New Roman" w:hAnsi="Times New Roman"/>
          <w:sz w:val="24"/>
          <w:szCs w:val="24"/>
        </w:rPr>
        <w:t>Р</w:t>
      </w:r>
      <w:proofErr w:type="gramEnd"/>
      <w:r w:rsidRPr="001C2DC8">
        <w:rPr>
          <w:rFonts w:ascii="Times New Roman" w:hAnsi="Times New Roman"/>
          <w:sz w:val="24"/>
          <w:szCs w:val="24"/>
        </w:rPr>
        <w:t xml:space="preserve"> Е Ш Е Н И Е</w:t>
      </w:r>
    </w:p>
    <w:p w:rsidR="001C2DC8" w:rsidRPr="001C2DC8" w:rsidRDefault="001C2DC8" w:rsidP="001C2DC8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/>
          <w:sz w:val="24"/>
          <w:szCs w:val="24"/>
        </w:rPr>
      </w:pPr>
    </w:p>
    <w:p w:rsidR="001C2DC8" w:rsidRPr="001C2DC8" w:rsidRDefault="001C2DC8" w:rsidP="001C2DC8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/>
          <w:sz w:val="24"/>
          <w:szCs w:val="24"/>
        </w:rPr>
      </w:pPr>
    </w:p>
    <w:p w:rsidR="001C2DC8" w:rsidRPr="001C2DC8" w:rsidRDefault="001C2DC8" w:rsidP="001C2DC8">
      <w:pPr>
        <w:pStyle w:val="ConsTitle"/>
        <w:widowControl/>
        <w:spacing w:line="276" w:lineRule="auto"/>
        <w:ind w:right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от  29.12.</w:t>
      </w:r>
      <w:r w:rsidRPr="001C2DC8">
        <w:rPr>
          <w:rFonts w:ascii="Times New Roman" w:hAnsi="Times New Roman"/>
          <w:color w:val="000000"/>
          <w:sz w:val="24"/>
          <w:szCs w:val="24"/>
          <w:u w:val="single"/>
        </w:rPr>
        <w:t xml:space="preserve">2021 года  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61</w:t>
      </w:r>
    </w:p>
    <w:p w:rsidR="001C2DC8" w:rsidRPr="001C2DC8" w:rsidRDefault="001C2DC8" w:rsidP="001C2DC8">
      <w:pPr>
        <w:pStyle w:val="ConsTitle"/>
        <w:widowControl/>
        <w:spacing w:line="276" w:lineRule="auto"/>
        <w:ind w:right="0"/>
        <w:rPr>
          <w:rFonts w:ascii="Times New Roman" w:hAnsi="Times New Roman"/>
          <w:b w:val="0"/>
          <w:sz w:val="20"/>
          <w:szCs w:val="24"/>
        </w:rPr>
      </w:pPr>
      <w:proofErr w:type="gramStart"/>
      <w:r w:rsidRPr="001C2DC8">
        <w:rPr>
          <w:rFonts w:ascii="Times New Roman" w:hAnsi="Times New Roman"/>
          <w:b w:val="0"/>
          <w:sz w:val="20"/>
          <w:szCs w:val="24"/>
        </w:rPr>
        <w:t>с</w:t>
      </w:r>
      <w:proofErr w:type="gramEnd"/>
      <w:r w:rsidRPr="001C2DC8">
        <w:rPr>
          <w:rFonts w:ascii="Times New Roman" w:hAnsi="Times New Roman"/>
          <w:b w:val="0"/>
          <w:sz w:val="20"/>
          <w:szCs w:val="24"/>
        </w:rPr>
        <w:t>. Семейка</w:t>
      </w:r>
    </w:p>
    <w:p w:rsidR="001C2DC8" w:rsidRPr="001C2DC8" w:rsidRDefault="001C2DC8" w:rsidP="001C2DC8">
      <w:pPr>
        <w:pStyle w:val="ConsTitle"/>
        <w:widowControl/>
        <w:spacing w:line="276" w:lineRule="auto"/>
        <w:ind w:right="0"/>
        <w:rPr>
          <w:rFonts w:ascii="Times New Roman" w:hAnsi="Times New Roman"/>
          <w:b w:val="0"/>
          <w:sz w:val="24"/>
          <w:szCs w:val="24"/>
        </w:rPr>
      </w:pPr>
    </w:p>
    <w:p w:rsidR="001C2DC8" w:rsidRDefault="001C2DC8" w:rsidP="001C2DC8">
      <w:pPr>
        <w:spacing w:line="276" w:lineRule="auto"/>
        <w:jc w:val="both"/>
        <w:rPr>
          <w:lang w:val="ru-RU" w:eastAsia="ru-RU"/>
        </w:rPr>
      </w:pPr>
      <w:r w:rsidRPr="001C2DC8">
        <w:rPr>
          <w:lang w:val="ru-RU" w:eastAsia="ru-RU"/>
        </w:rPr>
        <w:t>О внесении изменений в решение</w:t>
      </w:r>
      <w:r>
        <w:rPr>
          <w:lang w:val="ru-RU" w:eastAsia="ru-RU"/>
        </w:rPr>
        <w:t xml:space="preserve"> </w:t>
      </w:r>
      <w:r w:rsidRPr="001C2DC8">
        <w:rPr>
          <w:lang w:val="ru-RU" w:eastAsia="ru-RU"/>
        </w:rPr>
        <w:t xml:space="preserve">Совета </w:t>
      </w:r>
    </w:p>
    <w:p w:rsidR="001C2DC8" w:rsidRPr="001C2DC8" w:rsidRDefault="001C2DC8" w:rsidP="001C2DC8">
      <w:pPr>
        <w:spacing w:line="276" w:lineRule="auto"/>
        <w:jc w:val="both"/>
        <w:rPr>
          <w:lang w:val="ru-RU" w:eastAsia="ru-RU"/>
        </w:rPr>
      </w:pPr>
      <w:r w:rsidRPr="001C2DC8">
        <w:rPr>
          <w:lang w:val="ru-RU" w:eastAsia="ru-RU"/>
        </w:rPr>
        <w:t xml:space="preserve">народных депутатов Семейского </w:t>
      </w:r>
      <w:proofErr w:type="gramStart"/>
      <w:r w:rsidRPr="001C2DC8">
        <w:rPr>
          <w:lang w:val="ru-RU" w:eastAsia="ru-RU"/>
        </w:rPr>
        <w:t>сельского</w:t>
      </w:r>
      <w:proofErr w:type="gramEnd"/>
      <w:r w:rsidRPr="001C2DC8">
        <w:rPr>
          <w:lang w:val="ru-RU" w:eastAsia="ru-RU"/>
        </w:rPr>
        <w:t xml:space="preserve"> </w:t>
      </w:r>
    </w:p>
    <w:p w:rsidR="001C2DC8" w:rsidRPr="001C2DC8" w:rsidRDefault="001C2DC8" w:rsidP="001C2DC8">
      <w:pPr>
        <w:spacing w:line="276" w:lineRule="auto"/>
        <w:jc w:val="both"/>
        <w:rPr>
          <w:lang w:val="ru-RU" w:eastAsia="ru-RU"/>
        </w:rPr>
      </w:pPr>
      <w:r w:rsidRPr="001C2DC8">
        <w:rPr>
          <w:lang w:val="ru-RU" w:eastAsia="ru-RU"/>
        </w:rPr>
        <w:t>поселения Подгоренского муниципального</w:t>
      </w:r>
    </w:p>
    <w:p w:rsidR="001C2DC8" w:rsidRDefault="001C2DC8" w:rsidP="001C2DC8">
      <w:pPr>
        <w:spacing w:line="276" w:lineRule="auto"/>
        <w:jc w:val="both"/>
        <w:rPr>
          <w:lang w:val="ru-RU" w:eastAsia="ru-RU"/>
        </w:rPr>
      </w:pPr>
      <w:r w:rsidRPr="001C2DC8">
        <w:rPr>
          <w:lang w:val="ru-RU" w:eastAsia="ru-RU"/>
        </w:rPr>
        <w:t xml:space="preserve"> района Воронежской области</w:t>
      </w:r>
      <w:r>
        <w:rPr>
          <w:lang w:val="ru-RU" w:eastAsia="ru-RU"/>
        </w:rPr>
        <w:t xml:space="preserve"> от 30.12.2020 года</w:t>
      </w:r>
    </w:p>
    <w:p w:rsidR="001C2DC8" w:rsidRDefault="001C2DC8" w:rsidP="001C2DC8">
      <w:pPr>
        <w:spacing w:line="276" w:lineRule="auto"/>
        <w:jc w:val="both"/>
        <w:rPr>
          <w:lang w:val="ru-RU" w:eastAsia="ru-RU"/>
        </w:rPr>
      </w:pPr>
      <w:r w:rsidRPr="001C2DC8">
        <w:rPr>
          <w:lang w:val="ru-RU" w:eastAsia="ru-RU"/>
        </w:rPr>
        <w:t xml:space="preserve"> № 34</w:t>
      </w:r>
      <w:r>
        <w:rPr>
          <w:lang w:val="ru-RU" w:eastAsia="ru-RU"/>
        </w:rPr>
        <w:t xml:space="preserve"> </w:t>
      </w:r>
      <w:r w:rsidRPr="001C2DC8">
        <w:rPr>
          <w:lang w:val="ru-RU" w:eastAsia="ru-RU"/>
        </w:rPr>
        <w:t>«О бюджете Семейского</w:t>
      </w:r>
      <w:r>
        <w:rPr>
          <w:lang w:val="ru-RU" w:eastAsia="ru-RU"/>
        </w:rPr>
        <w:t xml:space="preserve"> </w:t>
      </w:r>
      <w:r w:rsidRPr="001C2DC8">
        <w:rPr>
          <w:lang w:val="ru-RU" w:eastAsia="ru-RU"/>
        </w:rPr>
        <w:t xml:space="preserve">поселения на 2021 </w:t>
      </w:r>
    </w:p>
    <w:p w:rsidR="001C2DC8" w:rsidRPr="001C2DC8" w:rsidRDefault="001C2DC8" w:rsidP="001C2DC8">
      <w:pPr>
        <w:spacing w:line="276" w:lineRule="auto"/>
        <w:jc w:val="both"/>
        <w:rPr>
          <w:lang w:val="ru-RU" w:eastAsia="ru-RU"/>
        </w:rPr>
      </w:pPr>
      <w:r w:rsidRPr="001C2DC8">
        <w:rPr>
          <w:lang w:val="ru-RU" w:eastAsia="ru-RU"/>
        </w:rPr>
        <w:t>год и на плановый период 2022-2023 годов»</w:t>
      </w:r>
    </w:p>
    <w:p w:rsidR="001C2DC8" w:rsidRPr="001C2DC8" w:rsidRDefault="001C2DC8" w:rsidP="001C2DC8">
      <w:pPr>
        <w:spacing w:line="276" w:lineRule="auto"/>
        <w:rPr>
          <w:lang w:val="ru-RU"/>
        </w:rPr>
      </w:pPr>
    </w:p>
    <w:p w:rsidR="001C2DC8" w:rsidRPr="001C2DC8" w:rsidRDefault="001C2DC8" w:rsidP="001C2DC8">
      <w:pPr>
        <w:spacing w:line="276" w:lineRule="auto"/>
        <w:rPr>
          <w:lang w:val="ru-RU"/>
        </w:rPr>
      </w:pPr>
    </w:p>
    <w:p w:rsidR="001C2DC8" w:rsidRPr="001C2DC8" w:rsidRDefault="001C2DC8" w:rsidP="001C2DC8">
      <w:pPr>
        <w:spacing w:line="276" w:lineRule="auto"/>
        <w:ind w:firstLine="708"/>
        <w:jc w:val="both"/>
        <w:rPr>
          <w:lang w:val="ru-RU"/>
        </w:rPr>
      </w:pPr>
      <w:r w:rsidRPr="001C2DC8">
        <w:rPr>
          <w:lang w:val="ru-RU"/>
        </w:rPr>
        <w:t xml:space="preserve">В связи с изменением основных характеристик бюджета Семейского поселения на 2021 год и в соответствии со ст. 9, 11, 15, 184.1 Бюджетного Кодекса РФ,  Совет народных депутатов Семейского сельского поселения Подгоренского муниципального района </w:t>
      </w:r>
      <w:proofErr w:type="gramStart"/>
      <w:r w:rsidRPr="001C2DC8">
        <w:rPr>
          <w:lang w:val="ru-RU"/>
        </w:rPr>
        <w:t>р</w:t>
      </w:r>
      <w:proofErr w:type="gramEnd"/>
      <w:r w:rsidRPr="001C2DC8">
        <w:rPr>
          <w:lang w:val="ru-RU"/>
        </w:rPr>
        <w:t xml:space="preserve"> е ш и л:                                           </w:t>
      </w:r>
    </w:p>
    <w:p w:rsidR="001C2DC8" w:rsidRPr="001C2DC8" w:rsidRDefault="001C2DC8" w:rsidP="001C2DC8">
      <w:pPr>
        <w:spacing w:line="276" w:lineRule="auto"/>
        <w:ind w:firstLine="708"/>
        <w:jc w:val="both"/>
        <w:rPr>
          <w:lang w:val="ru-RU"/>
        </w:rPr>
      </w:pPr>
      <w:r w:rsidRPr="001C2DC8">
        <w:rPr>
          <w:lang w:val="ru-RU"/>
        </w:rPr>
        <w:t>1. Внести в решение  Совета народных депутатов Семейского сельского поселения Подгоренского муниципального района Воронежской области от 30 декабря 2020 года № 34</w:t>
      </w:r>
      <w:r w:rsidRPr="001C2DC8">
        <w:rPr>
          <w:color w:val="FF0000"/>
          <w:lang w:val="ru-RU"/>
        </w:rPr>
        <w:t xml:space="preserve"> </w:t>
      </w:r>
      <w:r w:rsidRPr="001C2DC8">
        <w:rPr>
          <w:lang w:val="ru-RU"/>
        </w:rPr>
        <w:t>«О бюджете Семейского сельского поселения на 2021 год и на плановый период 2022-2023 годов» (далее – решение) следующие изменения и дополнения:</w:t>
      </w:r>
    </w:p>
    <w:p w:rsidR="001C2DC8" w:rsidRPr="001C2DC8" w:rsidRDefault="001C2DC8" w:rsidP="001C2DC8">
      <w:pPr>
        <w:spacing w:line="276" w:lineRule="auto"/>
        <w:ind w:firstLine="708"/>
        <w:jc w:val="both"/>
        <w:rPr>
          <w:lang w:val="ru-RU"/>
        </w:rPr>
      </w:pPr>
      <w:r w:rsidRPr="001C2DC8">
        <w:rPr>
          <w:lang w:val="ru-RU"/>
        </w:rPr>
        <w:t>1.1. В  статье 1  пункт 1 решения:</w:t>
      </w:r>
    </w:p>
    <w:p w:rsidR="001C2DC8" w:rsidRPr="001C2DC8" w:rsidRDefault="001C2DC8" w:rsidP="001C2DC8">
      <w:pPr>
        <w:spacing w:line="276" w:lineRule="auto"/>
        <w:ind w:firstLine="708"/>
        <w:jc w:val="both"/>
        <w:rPr>
          <w:lang w:val="ru-RU"/>
        </w:rPr>
      </w:pPr>
      <w:r w:rsidRPr="001C2DC8">
        <w:rPr>
          <w:lang w:val="ru-RU"/>
        </w:rPr>
        <w:t xml:space="preserve">- в подпункте 1.1  цифру «3 027 818 рублей 52 копеек» </w:t>
      </w:r>
      <w:proofErr w:type="gramStart"/>
      <w:r w:rsidRPr="001C2DC8">
        <w:rPr>
          <w:lang w:val="ru-RU"/>
        </w:rPr>
        <w:t>заменить на цифру</w:t>
      </w:r>
      <w:proofErr w:type="gramEnd"/>
      <w:r w:rsidRPr="001C2DC8">
        <w:rPr>
          <w:lang w:val="ru-RU"/>
        </w:rPr>
        <w:t xml:space="preserve"> «6 466 509 рублей 61 копеек, цифру «1 978 918 рублей 52 копеек» заменить на цифру  «5 325 059 рублей 61 копеек;</w:t>
      </w:r>
    </w:p>
    <w:p w:rsidR="001C2DC8" w:rsidRPr="001C2DC8" w:rsidRDefault="001C2DC8" w:rsidP="001C2DC8">
      <w:pPr>
        <w:spacing w:line="276" w:lineRule="auto"/>
        <w:ind w:firstLine="708"/>
        <w:jc w:val="both"/>
        <w:rPr>
          <w:lang w:val="ru-RU"/>
        </w:rPr>
      </w:pPr>
      <w:r w:rsidRPr="001C2DC8">
        <w:rPr>
          <w:lang w:val="ru-RU"/>
        </w:rPr>
        <w:t xml:space="preserve">- в подпункте 1.2. цифру «3 027 818 рублей 52 копеек» </w:t>
      </w:r>
      <w:proofErr w:type="gramStart"/>
      <w:r w:rsidRPr="001C2DC8">
        <w:rPr>
          <w:lang w:val="ru-RU"/>
        </w:rPr>
        <w:t>заменить на цифру</w:t>
      </w:r>
      <w:proofErr w:type="gramEnd"/>
      <w:r w:rsidRPr="001C2DC8">
        <w:rPr>
          <w:lang w:val="ru-RU"/>
        </w:rPr>
        <w:t xml:space="preserve"> «6 333 346 рублей 18 копеек»;</w:t>
      </w:r>
    </w:p>
    <w:p w:rsidR="001C2DC8" w:rsidRPr="001C2DC8" w:rsidRDefault="001C2DC8" w:rsidP="001C2DC8">
      <w:pPr>
        <w:spacing w:line="276" w:lineRule="auto"/>
        <w:ind w:firstLine="708"/>
        <w:jc w:val="both"/>
        <w:rPr>
          <w:lang w:val="ru-RU"/>
        </w:rPr>
      </w:pPr>
      <w:r w:rsidRPr="001C2DC8">
        <w:rPr>
          <w:lang w:val="ru-RU"/>
        </w:rPr>
        <w:t>-  подпункт 1.3 изложить в следующей редакции: «профицит бюджета Семейского сельского поселения Подгоренского муниципального  района на 2021 год составит 133 163 рубля 46 копеек».</w:t>
      </w:r>
    </w:p>
    <w:p w:rsidR="001C2DC8" w:rsidRPr="001C2DC8" w:rsidRDefault="001C2DC8" w:rsidP="001C2DC8">
      <w:pPr>
        <w:spacing w:line="276" w:lineRule="auto"/>
        <w:ind w:firstLine="708"/>
        <w:jc w:val="both"/>
        <w:rPr>
          <w:lang w:val="ru-RU"/>
        </w:rPr>
      </w:pPr>
      <w:r w:rsidRPr="001C2DC8">
        <w:rPr>
          <w:lang w:val="ru-RU"/>
        </w:rPr>
        <w:t xml:space="preserve">2. </w:t>
      </w:r>
      <w:proofErr w:type="gramStart"/>
      <w:r w:rsidRPr="001C2DC8">
        <w:rPr>
          <w:lang w:val="ru-RU"/>
        </w:rPr>
        <w:t>Приложения решения № 1 «Источники внутреннего финансирования дефицита бюджета Семейского сельского поселения на 2021 год и плановый период 2022-2023 годов», приложение: №2 «Поступление доходов бюджета Семейского сельского поселения по кодам видов доходов, подвидов доходов на 2021 год и плановый период 2022-2023 годов», №6 «Ведомственная структура расходов бюджета Семейского сельского поселения на 2021 год и плановый период 2022-2023 годов», № 7 «Распределение бюджетных</w:t>
      </w:r>
      <w:proofErr w:type="gramEnd"/>
      <w:r w:rsidRPr="001C2DC8">
        <w:rPr>
          <w:lang w:val="ru-RU"/>
        </w:rPr>
        <w:t xml:space="preserve"> </w:t>
      </w:r>
      <w:proofErr w:type="gramStart"/>
      <w:r w:rsidRPr="001C2DC8">
        <w:rPr>
          <w:lang w:val="ru-RU"/>
        </w:rPr>
        <w:t xml:space="preserve">ассигнований  по разделам, подразделам, целевым статьям (муниципальной программы Семейского сельского поселения), группам  видов расходов классификации расходов местного бюджета на 2021 год и плановый период 2022-2023 </w:t>
      </w:r>
      <w:r w:rsidRPr="001C2DC8">
        <w:rPr>
          <w:lang w:val="ru-RU"/>
        </w:rPr>
        <w:lastRenderedPageBreak/>
        <w:t>годов»,  № 8 «Распределение бюджетных ассигнований  по целевым статьям (муниципальной программы Семейского сельского поселения), группам  видов расходов, разделам, подразделам классификации расходов местного бюджета на 2021 год и плановый период 2022-2023 годов», изложить в новой редакции согласно</w:t>
      </w:r>
      <w:proofErr w:type="gramEnd"/>
      <w:r w:rsidRPr="001C2DC8">
        <w:rPr>
          <w:lang w:val="ru-RU"/>
        </w:rPr>
        <w:t xml:space="preserve"> приложениям  1 – 5 к настоящему  решению. </w:t>
      </w:r>
    </w:p>
    <w:p w:rsidR="001C2DC8" w:rsidRPr="001C2DC8" w:rsidRDefault="001C2DC8" w:rsidP="001C2DC8">
      <w:pPr>
        <w:spacing w:line="276" w:lineRule="auto"/>
        <w:ind w:firstLine="708"/>
        <w:jc w:val="both"/>
        <w:rPr>
          <w:lang w:val="ru-RU"/>
        </w:rPr>
      </w:pPr>
      <w:r w:rsidRPr="001C2DC8">
        <w:rPr>
          <w:lang w:val="ru-RU"/>
        </w:rPr>
        <w:t>3. Настоящее решение подлежит обнародованию в Вестнике муниципальных правовых актов Семейского сельского поселения Подгоренского муниципального района Воронежской области.</w:t>
      </w:r>
    </w:p>
    <w:p w:rsidR="001C2DC8" w:rsidRPr="001C2DC8" w:rsidRDefault="001C2DC8" w:rsidP="001C2DC8">
      <w:pPr>
        <w:spacing w:line="276" w:lineRule="auto"/>
        <w:rPr>
          <w:lang w:val="ru-RU"/>
        </w:rPr>
      </w:pPr>
    </w:p>
    <w:p w:rsidR="001C2DC8" w:rsidRPr="001C2DC8" w:rsidRDefault="001C2DC8" w:rsidP="001C2DC8">
      <w:pPr>
        <w:spacing w:line="276" w:lineRule="auto"/>
        <w:rPr>
          <w:lang w:val="ru-RU"/>
        </w:rPr>
      </w:pPr>
    </w:p>
    <w:p w:rsidR="001C2DC8" w:rsidRPr="001C2DC8" w:rsidRDefault="001C2DC8" w:rsidP="001C2DC8">
      <w:pPr>
        <w:spacing w:line="276" w:lineRule="auto"/>
        <w:rPr>
          <w:lang w:val="ru-RU"/>
        </w:rPr>
      </w:pPr>
      <w:r w:rsidRPr="001C2DC8">
        <w:rPr>
          <w:lang w:val="ru-RU"/>
        </w:rPr>
        <w:t xml:space="preserve">Глава Семейского </w:t>
      </w:r>
    </w:p>
    <w:p w:rsidR="001C2DC8" w:rsidRPr="001C2DC8" w:rsidRDefault="001C2DC8" w:rsidP="001C2DC8">
      <w:pPr>
        <w:spacing w:line="276" w:lineRule="auto"/>
        <w:rPr>
          <w:color w:val="FF0000"/>
          <w:lang w:val="ru-RU"/>
        </w:rPr>
      </w:pPr>
      <w:r w:rsidRPr="001C2DC8">
        <w:rPr>
          <w:lang w:val="ru-RU"/>
        </w:rPr>
        <w:t xml:space="preserve">сельского поселения                                                                     Е.В. </w:t>
      </w:r>
      <w:proofErr w:type="spellStart"/>
      <w:r w:rsidRPr="001C2DC8">
        <w:rPr>
          <w:lang w:val="ru-RU"/>
        </w:rPr>
        <w:t>Гермоненко</w:t>
      </w:r>
      <w:proofErr w:type="spellEnd"/>
    </w:p>
    <w:p w:rsidR="00261B6E" w:rsidRDefault="00261B6E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1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к решению Совета народных депутатов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Семейского сельского поселения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№61 от 29.12.2021г. 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Приложение 1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к решению Совета народных депутатов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Семейского сельского поселения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>№34 от 30.12.2020г.</w:t>
      </w:r>
    </w:p>
    <w:p w:rsidR="001C2DC8" w:rsidRDefault="001C2DC8" w:rsidP="001C2DC8">
      <w:pPr>
        <w:jc w:val="right"/>
        <w:rPr>
          <w:lang w:val="ru-RU"/>
        </w:rPr>
      </w:pPr>
    </w:p>
    <w:p w:rsidR="001C2DC8" w:rsidRDefault="001C2DC8" w:rsidP="001C2DC8">
      <w:pPr>
        <w:jc w:val="center"/>
        <w:rPr>
          <w:lang w:val="ru-RU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1"/>
        <w:gridCol w:w="3580"/>
        <w:gridCol w:w="2510"/>
        <w:gridCol w:w="1413"/>
        <w:gridCol w:w="1180"/>
        <w:gridCol w:w="1134"/>
      </w:tblGrid>
      <w:tr w:rsidR="001C2DC8" w:rsidTr="001C2DC8">
        <w:trPr>
          <w:trHeight w:val="25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DC8" w:rsidRDefault="001C2D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ИСТОЧНИКИ          </w:t>
            </w:r>
          </w:p>
        </w:tc>
      </w:tr>
      <w:tr w:rsidR="001C2DC8" w:rsidRPr="001C2DC8" w:rsidTr="001C2DC8">
        <w:trPr>
          <w:trHeight w:val="255"/>
        </w:trPr>
        <w:tc>
          <w:tcPr>
            <w:tcW w:w="103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C2DC8">
              <w:rPr>
                <w:b/>
                <w:bCs/>
                <w:sz w:val="20"/>
                <w:szCs w:val="20"/>
                <w:lang w:val="ru-RU"/>
              </w:rPr>
              <w:t xml:space="preserve">  ВНУТРЕННЕГО ФИНАНСИРОВАНИЯ ДЕФИЦИТА  БЮДЖЕТА СЕМЕЙСКОГО СЕЛЬСКОГО ПОСЕЛЕНИЯ</w:t>
            </w:r>
          </w:p>
        </w:tc>
      </w:tr>
      <w:tr w:rsidR="001C2DC8" w:rsidRPr="001C2DC8" w:rsidTr="001C2DC8">
        <w:trPr>
          <w:trHeight w:val="255"/>
        </w:trPr>
        <w:tc>
          <w:tcPr>
            <w:tcW w:w="103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2DC8" w:rsidRPr="001C2DC8" w:rsidRDefault="001C2DC8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1C2DC8" w:rsidRPr="001C2DC8" w:rsidTr="001C2DC8">
        <w:trPr>
          <w:trHeight w:val="25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C2DC8">
              <w:rPr>
                <w:b/>
                <w:bCs/>
                <w:sz w:val="20"/>
                <w:szCs w:val="20"/>
                <w:lang w:val="ru-RU"/>
              </w:rPr>
              <w:t>НА  2021 ГОД И ПЛАНОВЫЙ ПЕРИОД 2022</w:t>
            </w:r>
            <w:proofErr w:type="gramStart"/>
            <w:r w:rsidRPr="001C2DC8">
              <w:rPr>
                <w:b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1C2DC8">
              <w:rPr>
                <w:b/>
                <w:bCs/>
                <w:sz w:val="20"/>
                <w:szCs w:val="20"/>
                <w:lang w:val="ru-RU"/>
              </w:rPr>
              <w:t xml:space="preserve"> 2023 ГОДОВ</w:t>
            </w:r>
          </w:p>
        </w:tc>
      </w:tr>
      <w:tr w:rsidR="001C2DC8" w:rsidRPr="001C2DC8" w:rsidTr="001C2DC8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1C2DC8" w:rsidTr="001C2DC8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DC8" w:rsidRPr="001C2DC8" w:rsidRDefault="001C2DC8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DC8" w:rsidRPr="001C2DC8" w:rsidRDefault="001C2DC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DC8" w:rsidRPr="001C2DC8" w:rsidRDefault="001C2DC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DC8" w:rsidRPr="001C2DC8" w:rsidRDefault="001C2DC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DC8" w:rsidRPr="001C2DC8" w:rsidRDefault="001C2DC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DC8" w:rsidRDefault="001C2DC8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C2DC8" w:rsidTr="001C2DC8">
        <w:trPr>
          <w:trHeight w:val="6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N п/п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 w:rsidRPr="001C2DC8">
              <w:rPr>
                <w:b/>
                <w:bCs/>
                <w:sz w:val="22"/>
                <w:szCs w:val="20"/>
              </w:rPr>
              <w:t>Наименование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 w:rsidRPr="001C2DC8">
              <w:rPr>
                <w:b/>
                <w:bCs/>
                <w:sz w:val="22"/>
                <w:szCs w:val="20"/>
              </w:rPr>
              <w:t>Код</w:t>
            </w:r>
            <w:proofErr w:type="spellEnd"/>
            <w:r w:rsidRPr="001C2DC8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1C2DC8">
              <w:rPr>
                <w:b/>
                <w:bCs/>
                <w:sz w:val="22"/>
                <w:szCs w:val="20"/>
              </w:rPr>
              <w:t>классификации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 xml:space="preserve">2021 </w:t>
            </w:r>
            <w:proofErr w:type="spellStart"/>
            <w:r w:rsidRPr="001C2DC8">
              <w:rPr>
                <w:b/>
                <w:bCs/>
                <w:sz w:val="22"/>
                <w:szCs w:val="20"/>
              </w:rPr>
              <w:t>год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 xml:space="preserve">2022 </w:t>
            </w:r>
            <w:proofErr w:type="spellStart"/>
            <w:r w:rsidRPr="001C2DC8">
              <w:rPr>
                <w:b/>
                <w:bCs/>
                <w:sz w:val="22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 xml:space="preserve">2023 </w:t>
            </w:r>
            <w:proofErr w:type="spellStart"/>
            <w:r w:rsidRPr="001C2DC8">
              <w:rPr>
                <w:b/>
                <w:bCs/>
                <w:sz w:val="22"/>
                <w:szCs w:val="20"/>
              </w:rPr>
              <w:t>год</w:t>
            </w:r>
            <w:proofErr w:type="spellEnd"/>
          </w:p>
        </w:tc>
      </w:tr>
      <w:tr w:rsidR="001C2DC8" w:rsidTr="001C2DC8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b/>
                <w:bCs/>
                <w:sz w:val="22"/>
                <w:szCs w:val="20"/>
                <w:lang w:val="ru-RU"/>
              </w:rPr>
            </w:pPr>
            <w:r w:rsidRPr="001C2DC8">
              <w:rPr>
                <w:b/>
                <w:bCs/>
                <w:sz w:val="22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18"/>
              </w:rPr>
            </w:pPr>
            <w:r w:rsidRPr="001C2DC8">
              <w:rPr>
                <w:b/>
                <w:bCs/>
                <w:sz w:val="22"/>
                <w:szCs w:val="18"/>
                <w:lang w:val="ru-RU"/>
              </w:rPr>
              <w:t xml:space="preserve"> </w:t>
            </w:r>
            <w:r w:rsidRPr="001C2DC8">
              <w:rPr>
                <w:b/>
                <w:bCs/>
                <w:sz w:val="22"/>
                <w:szCs w:val="18"/>
              </w:rPr>
              <w:t>01 00 00 00 00 0000 000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-133 163,43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1C2DC8" w:rsidTr="001C2DC8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b/>
                <w:bCs/>
                <w:sz w:val="22"/>
                <w:szCs w:val="20"/>
                <w:lang w:val="ru-RU"/>
              </w:rPr>
            </w:pPr>
            <w:r w:rsidRPr="001C2DC8">
              <w:rPr>
                <w:b/>
                <w:bCs/>
                <w:sz w:val="22"/>
                <w:szCs w:val="20"/>
                <w:lang w:val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18"/>
              </w:rPr>
            </w:pPr>
            <w:r w:rsidRPr="001C2DC8">
              <w:rPr>
                <w:b/>
                <w:bCs/>
                <w:sz w:val="22"/>
                <w:szCs w:val="18"/>
                <w:lang w:val="ru-RU"/>
              </w:rPr>
              <w:t xml:space="preserve"> </w:t>
            </w:r>
            <w:r w:rsidRPr="001C2DC8">
              <w:rPr>
                <w:b/>
                <w:bCs/>
                <w:sz w:val="22"/>
                <w:szCs w:val="18"/>
              </w:rPr>
              <w:t>01 03 00 00 00 0000 000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1C2DC8" w:rsidTr="001C2DC8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18"/>
              </w:rPr>
            </w:pPr>
            <w:r w:rsidRPr="001C2DC8">
              <w:rPr>
                <w:sz w:val="22"/>
                <w:szCs w:val="18"/>
                <w:lang w:val="ru-RU"/>
              </w:rPr>
              <w:t xml:space="preserve"> </w:t>
            </w:r>
            <w:r w:rsidRPr="001C2DC8">
              <w:rPr>
                <w:sz w:val="22"/>
                <w:szCs w:val="18"/>
              </w:rPr>
              <w:t>01 03 01 00 00 0000 000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 </w:t>
            </w:r>
          </w:p>
        </w:tc>
      </w:tr>
      <w:tr w:rsidR="001C2DC8" w:rsidTr="001C2DC8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Получение бюджетных кредитов от других бюджетов бюджетной системы Росси</w:t>
            </w:r>
            <w:r>
              <w:rPr>
                <w:sz w:val="22"/>
                <w:szCs w:val="20"/>
                <w:lang w:val="ru-RU"/>
              </w:rPr>
              <w:t>йской Федерации в валюте Россий</w:t>
            </w:r>
            <w:r w:rsidRPr="001C2DC8">
              <w:rPr>
                <w:sz w:val="22"/>
                <w:szCs w:val="20"/>
                <w:lang w:val="ru-RU"/>
              </w:rPr>
              <w:t>ской Федерации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18"/>
              </w:rPr>
            </w:pPr>
            <w:r w:rsidRPr="001C2DC8">
              <w:rPr>
                <w:sz w:val="22"/>
                <w:szCs w:val="18"/>
                <w:lang w:val="ru-RU"/>
              </w:rPr>
              <w:t xml:space="preserve"> </w:t>
            </w:r>
            <w:r w:rsidRPr="001C2DC8">
              <w:rPr>
                <w:sz w:val="22"/>
                <w:szCs w:val="18"/>
              </w:rPr>
              <w:t>01 03 01 00 00 0000 700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</w:tr>
      <w:tr w:rsidR="001C2DC8" w:rsidTr="001C2DC8">
        <w:trPr>
          <w:trHeight w:val="12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18"/>
              </w:rPr>
            </w:pPr>
            <w:r w:rsidRPr="001C2DC8">
              <w:rPr>
                <w:sz w:val="22"/>
                <w:szCs w:val="18"/>
                <w:lang w:val="ru-RU"/>
              </w:rPr>
              <w:t xml:space="preserve"> </w:t>
            </w:r>
            <w:r w:rsidRPr="001C2DC8">
              <w:rPr>
                <w:sz w:val="22"/>
                <w:szCs w:val="18"/>
              </w:rPr>
              <w:t>01 03 01 00 10 0000 710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 </w:t>
            </w:r>
          </w:p>
        </w:tc>
      </w:tr>
      <w:tr w:rsidR="001C2DC8" w:rsidTr="001C2DC8">
        <w:trPr>
          <w:trHeight w:val="12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18"/>
              </w:rPr>
            </w:pPr>
            <w:r w:rsidRPr="001C2DC8">
              <w:rPr>
                <w:sz w:val="22"/>
                <w:szCs w:val="18"/>
                <w:lang w:val="ru-RU"/>
              </w:rPr>
              <w:t xml:space="preserve"> </w:t>
            </w:r>
            <w:r w:rsidRPr="001C2DC8">
              <w:rPr>
                <w:sz w:val="22"/>
                <w:szCs w:val="18"/>
              </w:rPr>
              <w:t>01 03 01 00 00 0000 800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</w:tr>
      <w:tr w:rsidR="001C2DC8" w:rsidTr="001C2DC8">
        <w:trPr>
          <w:trHeight w:val="12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18"/>
              </w:rPr>
            </w:pPr>
            <w:r w:rsidRPr="001C2DC8">
              <w:rPr>
                <w:sz w:val="22"/>
                <w:szCs w:val="18"/>
                <w:lang w:val="ru-RU"/>
              </w:rPr>
              <w:t xml:space="preserve"> </w:t>
            </w:r>
            <w:r w:rsidRPr="001C2DC8">
              <w:rPr>
                <w:sz w:val="22"/>
                <w:szCs w:val="18"/>
              </w:rPr>
              <w:t>01 03 01 00 10 0000 810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</w:tr>
      <w:tr w:rsidR="001C2DC8" w:rsidTr="001C2DC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b/>
                <w:bCs/>
                <w:sz w:val="22"/>
                <w:szCs w:val="20"/>
                <w:lang w:val="ru-RU"/>
              </w:rPr>
            </w:pPr>
            <w:r w:rsidRPr="001C2DC8">
              <w:rPr>
                <w:b/>
                <w:bCs/>
                <w:sz w:val="22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18"/>
              </w:rPr>
            </w:pPr>
            <w:r w:rsidRPr="001C2DC8">
              <w:rPr>
                <w:b/>
                <w:bCs/>
                <w:sz w:val="22"/>
                <w:szCs w:val="18"/>
                <w:lang w:val="ru-RU"/>
              </w:rPr>
              <w:t xml:space="preserve"> </w:t>
            </w:r>
            <w:r w:rsidRPr="001C2DC8">
              <w:rPr>
                <w:b/>
                <w:bCs/>
                <w:sz w:val="22"/>
                <w:szCs w:val="18"/>
              </w:rPr>
              <w:t>01 05 00 00 00 0000 000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-133 163,43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1C2DC8" w:rsidTr="001C2DC8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</w:rPr>
            </w:pPr>
            <w:proofErr w:type="spellStart"/>
            <w:r w:rsidRPr="001C2DC8">
              <w:rPr>
                <w:sz w:val="22"/>
                <w:szCs w:val="20"/>
              </w:rPr>
              <w:t>Увеличение</w:t>
            </w:r>
            <w:proofErr w:type="spellEnd"/>
            <w:r w:rsidRPr="001C2DC8">
              <w:rPr>
                <w:sz w:val="22"/>
                <w:szCs w:val="20"/>
              </w:rPr>
              <w:t xml:space="preserve"> </w:t>
            </w:r>
            <w:proofErr w:type="spellStart"/>
            <w:r w:rsidRPr="001C2DC8">
              <w:rPr>
                <w:sz w:val="22"/>
                <w:szCs w:val="20"/>
              </w:rPr>
              <w:t>остатков</w:t>
            </w:r>
            <w:proofErr w:type="spellEnd"/>
            <w:r w:rsidRPr="001C2DC8">
              <w:rPr>
                <w:sz w:val="22"/>
                <w:szCs w:val="20"/>
              </w:rPr>
              <w:t xml:space="preserve"> </w:t>
            </w:r>
            <w:proofErr w:type="spellStart"/>
            <w:r w:rsidRPr="001C2DC8">
              <w:rPr>
                <w:sz w:val="22"/>
                <w:szCs w:val="20"/>
              </w:rPr>
              <w:t>средств</w:t>
            </w:r>
            <w:proofErr w:type="spellEnd"/>
            <w:r w:rsidRPr="001C2DC8">
              <w:rPr>
                <w:sz w:val="22"/>
                <w:szCs w:val="20"/>
              </w:rPr>
              <w:t xml:space="preserve"> </w:t>
            </w:r>
            <w:proofErr w:type="spellStart"/>
            <w:r w:rsidRPr="001C2DC8">
              <w:rPr>
                <w:sz w:val="22"/>
                <w:szCs w:val="20"/>
              </w:rPr>
              <w:t>бюджетов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18"/>
              </w:rPr>
            </w:pPr>
            <w:r w:rsidRPr="001C2DC8">
              <w:rPr>
                <w:sz w:val="22"/>
                <w:szCs w:val="18"/>
              </w:rPr>
              <w:t xml:space="preserve"> 01 05 00 00 00 0000 500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-6 466 509,61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-1 316 218,52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-1 331 518,52</w:t>
            </w:r>
          </w:p>
        </w:tc>
      </w:tr>
      <w:tr w:rsidR="001C2DC8" w:rsidTr="001C2DC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18"/>
              </w:rPr>
            </w:pPr>
            <w:r w:rsidRPr="001C2DC8">
              <w:rPr>
                <w:sz w:val="22"/>
                <w:szCs w:val="18"/>
                <w:lang w:val="ru-RU"/>
              </w:rPr>
              <w:t xml:space="preserve"> </w:t>
            </w:r>
            <w:r w:rsidRPr="001C2DC8">
              <w:rPr>
                <w:sz w:val="22"/>
                <w:szCs w:val="18"/>
              </w:rPr>
              <w:t>01 05 02 00 00 0000 500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-6 466 509,61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-1 316 218,52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-1 331 518,52</w:t>
            </w:r>
          </w:p>
        </w:tc>
      </w:tr>
      <w:tr w:rsidR="001C2DC8" w:rsidTr="001C2DC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18"/>
              </w:rPr>
            </w:pPr>
            <w:r w:rsidRPr="001C2DC8">
              <w:rPr>
                <w:sz w:val="22"/>
                <w:szCs w:val="18"/>
                <w:lang w:val="ru-RU"/>
              </w:rPr>
              <w:t xml:space="preserve"> </w:t>
            </w:r>
            <w:r w:rsidRPr="001C2DC8">
              <w:rPr>
                <w:sz w:val="22"/>
                <w:szCs w:val="18"/>
              </w:rPr>
              <w:t>01 05 02 01 10 0000 510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-6 466 509,61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-1 316 218,52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-1 331 518,52</w:t>
            </w:r>
          </w:p>
        </w:tc>
      </w:tr>
      <w:tr w:rsidR="001C2DC8" w:rsidTr="001C2DC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</w:rPr>
            </w:pPr>
            <w:proofErr w:type="spellStart"/>
            <w:r w:rsidRPr="001C2DC8">
              <w:rPr>
                <w:sz w:val="22"/>
                <w:szCs w:val="20"/>
              </w:rPr>
              <w:t>Уменьшение</w:t>
            </w:r>
            <w:proofErr w:type="spellEnd"/>
            <w:r w:rsidRPr="001C2DC8">
              <w:rPr>
                <w:sz w:val="22"/>
                <w:szCs w:val="20"/>
              </w:rPr>
              <w:t xml:space="preserve"> </w:t>
            </w:r>
            <w:proofErr w:type="spellStart"/>
            <w:r w:rsidRPr="001C2DC8">
              <w:rPr>
                <w:sz w:val="22"/>
                <w:szCs w:val="20"/>
              </w:rPr>
              <w:t>остатков</w:t>
            </w:r>
            <w:proofErr w:type="spellEnd"/>
            <w:r w:rsidRPr="001C2DC8">
              <w:rPr>
                <w:sz w:val="22"/>
                <w:szCs w:val="20"/>
              </w:rPr>
              <w:t xml:space="preserve"> </w:t>
            </w:r>
            <w:proofErr w:type="spellStart"/>
            <w:r w:rsidRPr="001C2DC8">
              <w:rPr>
                <w:sz w:val="22"/>
                <w:szCs w:val="20"/>
              </w:rPr>
              <w:t>средств</w:t>
            </w:r>
            <w:proofErr w:type="spellEnd"/>
            <w:r w:rsidRPr="001C2DC8">
              <w:rPr>
                <w:sz w:val="22"/>
                <w:szCs w:val="20"/>
              </w:rPr>
              <w:t xml:space="preserve"> </w:t>
            </w:r>
            <w:proofErr w:type="spellStart"/>
            <w:r w:rsidRPr="001C2DC8">
              <w:rPr>
                <w:sz w:val="22"/>
                <w:szCs w:val="20"/>
              </w:rPr>
              <w:t>бюджетов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18"/>
              </w:rPr>
            </w:pPr>
            <w:r w:rsidRPr="001C2DC8">
              <w:rPr>
                <w:sz w:val="22"/>
                <w:szCs w:val="18"/>
              </w:rPr>
              <w:t xml:space="preserve"> 01 05 00 00 00 0000 600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6 333 346,18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1 316 218,52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1 331 518,52</w:t>
            </w:r>
          </w:p>
        </w:tc>
      </w:tr>
      <w:tr w:rsidR="001C2DC8" w:rsidTr="001C2DC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18"/>
              </w:rPr>
            </w:pPr>
            <w:r w:rsidRPr="001C2DC8">
              <w:rPr>
                <w:sz w:val="22"/>
                <w:szCs w:val="18"/>
                <w:lang w:val="ru-RU"/>
              </w:rPr>
              <w:t xml:space="preserve"> </w:t>
            </w:r>
            <w:r w:rsidRPr="001C2DC8">
              <w:rPr>
                <w:sz w:val="22"/>
                <w:szCs w:val="18"/>
              </w:rPr>
              <w:t>01 05 02 00 00 0000 600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6 333 346,18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1 316 218,52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1 331 518,52</w:t>
            </w:r>
          </w:p>
        </w:tc>
      </w:tr>
      <w:tr w:rsidR="001C2DC8" w:rsidTr="001C2DC8">
        <w:trPr>
          <w:trHeight w:val="5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18"/>
              </w:rPr>
            </w:pPr>
            <w:r w:rsidRPr="001C2DC8">
              <w:rPr>
                <w:sz w:val="22"/>
                <w:szCs w:val="18"/>
                <w:lang w:val="ru-RU"/>
              </w:rPr>
              <w:t xml:space="preserve"> </w:t>
            </w:r>
            <w:r w:rsidRPr="001C2DC8">
              <w:rPr>
                <w:sz w:val="22"/>
                <w:szCs w:val="18"/>
              </w:rPr>
              <w:t>01 05 02 01 10 0000 610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6 333 346,18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1 316 218,52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1 331 518,52</w:t>
            </w:r>
          </w:p>
        </w:tc>
      </w:tr>
    </w:tbl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2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к решению Совета народных депутатов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Семейского сельского поселения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№61 от 29.12.2021г. 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Приложение 2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к решению Совета народных депутатов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Семейского сельского поселения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>№34 от 30.12.2020г.</w:t>
      </w:r>
    </w:p>
    <w:p w:rsidR="001C2DC8" w:rsidRDefault="001C2DC8">
      <w:pPr>
        <w:rPr>
          <w:lang w:val="ru-RU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835"/>
        <w:gridCol w:w="3402"/>
        <w:gridCol w:w="1417"/>
        <w:gridCol w:w="1418"/>
        <w:gridCol w:w="1418"/>
      </w:tblGrid>
      <w:tr w:rsidR="001C2DC8" w:rsidRPr="001C2DC8" w:rsidTr="001C2DC8">
        <w:trPr>
          <w:trHeight w:val="76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C2DC8">
              <w:rPr>
                <w:b/>
                <w:bCs/>
                <w:sz w:val="20"/>
                <w:szCs w:val="20"/>
                <w:lang w:val="ru-RU"/>
              </w:rPr>
              <w:t>ПОСТУПЛЕНИЕ ДОХОДОВ БЮДЖЕТА  СЕМЕЙСКОГО СЕЛЬСКОГО ПОСЕЛЕНИЯ</w:t>
            </w:r>
            <w:r w:rsidRPr="001C2DC8">
              <w:rPr>
                <w:b/>
                <w:bCs/>
                <w:sz w:val="20"/>
                <w:szCs w:val="20"/>
                <w:lang w:val="ru-RU"/>
              </w:rPr>
              <w:br/>
              <w:t xml:space="preserve">ПО КОДАМ ВИДОВ ДОХОДОВ, ПОДВИДОВ ДОХОДОВ </w:t>
            </w:r>
            <w:r w:rsidRPr="001C2DC8">
              <w:rPr>
                <w:b/>
                <w:bCs/>
                <w:sz w:val="20"/>
                <w:szCs w:val="20"/>
                <w:lang w:val="ru-RU"/>
              </w:rPr>
              <w:br/>
              <w:t>НА  2021 ГОД И ПЛАНОВЫЙ ПЕРИОД 2022</w:t>
            </w:r>
            <w:proofErr w:type="gramStart"/>
            <w:r w:rsidRPr="001C2DC8">
              <w:rPr>
                <w:b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1C2DC8">
              <w:rPr>
                <w:b/>
                <w:bCs/>
                <w:sz w:val="20"/>
                <w:szCs w:val="20"/>
                <w:lang w:val="ru-RU"/>
              </w:rPr>
              <w:t xml:space="preserve"> 2023 ГОДОВ</w:t>
            </w:r>
          </w:p>
        </w:tc>
      </w:tr>
      <w:tr w:rsidR="001C2DC8" w:rsidRPr="001C2DC8" w:rsidTr="001C2DC8">
        <w:trPr>
          <w:trHeight w:val="2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1C2DC8" w:rsidTr="001C2DC8">
        <w:trPr>
          <w:trHeight w:val="330"/>
        </w:trPr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DC8" w:rsidRPr="001C2DC8" w:rsidRDefault="001C2D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DC8" w:rsidRPr="001C2DC8" w:rsidRDefault="001C2D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DC8" w:rsidRDefault="001C2DC8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C2DC8" w:rsidTr="001C2DC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 w:rsidRPr="001C2DC8">
              <w:rPr>
                <w:b/>
                <w:bCs/>
                <w:sz w:val="22"/>
                <w:szCs w:val="20"/>
              </w:rPr>
              <w:t>Код</w:t>
            </w:r>
            <w:proofErr w:type="spellEnd"/>
            <w:r w:rsidRPr="001C2DC8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1C2DC8">
              <w:rPr>
                <w:b/>
                <w:bCs/>
                <w:sz w:val="22"/>
                <w:szCs w:val="20"/>
              </w:rPr>
              <w:t>классификации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 w:rsidRPr="001C2DC8">
              <w:rPr>
                <w:b/>
                <w:bCs/>
                <w:sz w:val="22"/>
                <w:szCs w:val="20"/>
              </w:rPr>
              <w:t>Наименование</w:t>
            </w:r>
            <w:proofErr w:type="spellEnd"/>
            <w:r w:rsidRPr="001C2DC8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1C2DC8">
              <w:rPr>
                <w:b/>
                <w:bCs/>
                <w:sz w:val="22"/>
                <w:szCs w:val="20"/>
              </w:rPr>
              <w:t>показателя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 xml:space="preserve">2021 </w:t>
            </w:r>
            <w:proofErr w:type="spellStart"/>
            <w:r w:rsidRPr="001C2DC8">
              <w:rPr>
                <w:b/>
                <w:bCs/>
                <w:sz w:val="22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 xml:space="preserve">2022 </w:t>
            </w:r>
            <w:proofErr w:type="spellStart"/>
            <w:r w:rsidRPr="001C2DC8">
              <w:rPr>
                <w:b/>
                <w:bCs/>
                <w:sz w:val="22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 xml:space="preserve">2023 </w:t>
            </w:r>
            <w:proofErr w:type="spellStart"/>
            <w:r w:rsidRPr="001C2DC8">
              <w:rPr>
                <w:b/>
                <w:bCs/>
                <w:sz w:val="22"/>
                <w:szCs w:val="20"/>
              </w:rPr>
              <w:t>год</w:t>
            </w:r>
            <w:proofErr w:type="spellEnd"/>
          </w:p>
        </w:tc>
      </w:tr>
      <w:tr w:rsidR="001C2DC8" w:rsidTr="001C2DC8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5</w:t>
            </w:r>
          </w:p>
        </w:tc>
      </w:tr>
      <w:tr w:rsidR="001C2DC8" w:rsidTr="001C2DC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000 8 50 00000 00 0000 000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b/>
                <w:bCs/>
                <w:sz w:val="22"/>
                <w:szCs w:val="20"/>
              </w:rPr>
            </w:pPr>
            <w:r w:rsidRPr="001C2DC8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6 466 509,61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1 316 218,52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1 331 518,52</w:t>
            </w:r>
          </w:p>
        </w:tc>
      </w:tr>
      <w:tr w:rsidR="001C2DC8" w:rsidTr="001C2DC8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1 141 450,00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1 049 500,00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1 050 100,00</w:t>
            </w:r>
          </w:p>
        </w:tc>
      </w:tr>
      <w:tr w:rsidR="001C2DC8" w:rsidTr="001C2DC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10 100,00</w:t>
            </w:r>
          </w:p>
        </w:tc>
      </w:tr>
      <w:tr w:rsidR="001C2DC8" w:rsidTr="001C2DC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10 100,00</w:t>
            </w:r>
          </w:p>
        </w:tc>
      </w:tr>
      <w:tr w:rsidR="001C2DC8" w:rsidRPr="001C2DC8" w:rsidTr="001C2DC8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000 1 01 02010 01 0000 110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10 100,00</w:t>
            </w:r>
          </w:p>
        </w:tc>
      </w:tr>
      <w:tr w:rsidR="001C2DC8" w:rsidRPr="001C2DC8" w:rsidTr="001C2DC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000 1 05 00000 00 0000 000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</w:tr>
      <w:tr w:rsidR="001C2DC8" w:rsidRPr="001C2DC8" w:rsidTr="001C2DC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000 1 06 00000 00 0000 000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1 084 550,00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970 000,00</w:t>
            </w:r>
          </w:p>
        </w:tc>
      </w:tr>
      <w:tr w:rsidR="001C2DC8" w:rsidRPr="001C2DC8" w:rsidTr="001C2DC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000 1 06 01000 02 0000 110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11 000,00</w:t>
            </w:r>
          </w:p>
        </w:tc>
      </w:tr>
      <w:tr w:rsidR="001C2DC8" w:rsidRPr="001C2DC8" w:rsidTr="001C2DC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000 1 06 01030 10 0000 110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11 000,00</w:t>
            </w:r>
          </w:p>
        </w:tc>
      </w:tr>
      <w:tr w:rsidR="001C2DC8" w:rsidRPr="001C2DC8" w:rsidTr="001C2DC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</w:rPr>
            </w:pPr>
            <w:proofErr w:type="spellStart"/>
            <w:r w:rsidRPr="001C2DC8">
              <w:rPr>
                <w:sz w:val="22"/>
                <w:szCs w:val="20"/>
              </w:rPr>
              <w:t>Земельный</w:t>
            </w:r>
            <w:proofErr w:type="spellEnd"/>
            <w:r w:rsidRPr="001C2DC8">
              <w:rPr>
                <w:sz w:val="22"/>
                <w:szCs w:val="20"/>
              </w:rPr>
              <w:t xml:space="preserve"> </w:t>
            </w:r>
            <w:proofErr w:type="spellStart"/>
            <w:r w:rsidRPr="001C2DC8">
              <w:rPr>
                <w:sz w:val="22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1 083 500,00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959 000,00</w:t>
            </w:r>
          </w:p>
        </w:tc>
      </w:tr>
      <w:tr w:rsidR="001C2DC8" w:rsidRPr="001C2DC8" w:rsidTr="001C2DC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000 1 06 06030 00 0000 110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</w:rPr>
            </w:pPr>
            <w:proofErr w:type="spellStart"/>
            <w:r w:rsidRPr="001C2DC8">
              <w:rPr>
                <w:sz w:val="22"/>
                <w:szCs w:val="20"/>
              </w:rPr>
              <w:t>Земельный</w:t>
            </w:r>
            <w:proofErr w:type="spellEnd"/>
            <w:r w:rsidRPr="001C2DC8">
              <w:rPr>
                <w:sz w:val="22"/>
                <w:szCs w:val="20"/>
              </w:rPr>
              <w:t xml:space="preserve"> </w:t>
            </w:r>
            <w:proofErr w:type="spellStart"/>
            <w:r w:rsidRPr="001C2DC8">
              <w:rPr>
                <w:sz w:val="22"/>
                <w:szCs w:val="20"/>
              </w:rPr>
              <w:t>налог</w:t>
            </w:r>
            <w:proofErr w:type="spellEnd"/>
            <w:r w:rsidRPr="001C2DC8">
              <w:rPr>
                <w:sz w:val="22"/>
                <w:szCs w:val="20"/>
              </w:rPr>
              <w:t xml:space="preserve"> с </w:t>
            </w:r>
            <w:proofErr w:type="spellStart"/>
            <w:r w:rsidRPr="001C2DC8">
              <w:rPr>
                <w:sz w:val="22"/>
                <w:szCs w:val="20"/>
              </w:rPr>
              <w:t>организаций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772 000,00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772 000,00</w:t>
            </w:r>
          </w:p>
        </w:tc>
      </w:tr>
      <w:tr w:rsidR="001C2DC8" w:rsidRPr="001C2DC8" w:rsidTr="001C2D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000 1 06 06033 10 0000 110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772 000,00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772 000,00</w:t>
            </w:r>
          </w:p>
        </w:tc>
      </w:tr>
      <w:tr w:rsidR="001C2DC8" w:rsidRPr="001C2DC8" w:rsidTr="001C2DC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000 1 06 06040 00 0000 110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355 500,00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187 000,00</w:t>
            </w:r>
          </w:p>
        </w:tc>
      </w:tr>
      <w:tr w:rsidR="001C2DC8" w:rsidRPr="001C2DC8" w:rsidTr="001C2DC8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000 1 06 06043 10 0000 110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355 500,00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187 000,00</w:t>
            </w:r>
          </w:p>
        </w:tc>
      </w:tr>
      <w:tr w:rsidR="001C2DC8" w:rsidRPr="001C2DC8" w:rsidTr="001C2DC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000 1 08 00000 00 0000 000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 xml:space="preserve">ГОСУДАРСТВЕННАЯ </w:t>
            </w:r>
            <w:r w:rsidRPr="001C2DC8">
              <w:rPr>
                <w:sz w:val="22"/>
                <w:szCs w:val="20"/>
              </w:rPr>
              <w:lastRenderedPageBreak/>
              <w:t>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lastRenderedPageBreak/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1 000,00</w:t>
            </w:r>
          </w:p>
        </w:tc>
      </w:tr>
      <w:tr w:rsidR="001C2DC8" w:rsidRPr="001C2DC8" w:rsidTr="001C2DC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lastRenderedPageBreak/>
              <w:t>000 1 08 04000 01 0000 110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1 000,00</w:t>
            </w:r>
          </w:p>
        </w:tc>
      </w:tr>
      <w:tr w:rsidR="001C2DC8" w:rsidRPr="001C2DC8" w:rsidTr="001C2DC8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000 1 08 04020 01 0000 110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1 000,00</w:t>
            </w:r>
          </w:p>
        </w:tc>
      </w:tr>
      <w:tr w:rsidR="001C2DC8" w:rsidRPr="001C2DC8" w:rsidTr="001C2DC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69 000,00</w:t>
            </w:r>
          </w:p>
        </w:tc>
      </w:tr>
      <w:tr w:rsidR="001C2DC8" w:rsidRPr="001C2DC8" w:rsidTr="001C2DC8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000 1 11 05000 00 0000 120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both"/>
              <w:rPr>
                <w:sz w:val="22"/>
                <w:szCs w:val="20"/>
                <w:lang w:val="ru-RU"/>
              </w:rPr>
            </w:pPr>
            <w:proofErr w:type="gramStart"/>
            <w:r w:rsidRPr="001C2DC8">
              <w:rPr>
                <w:sz w:val="22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69 000,00</w:t>
            </w:r>
          </w:p>
        </w:tc>
      </w:tr>
      <w:tr w:rsidR="001C2DC8" w:rsidRPr="001C2DC8" w:rsidTr="001C2DC8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000 1 11 05025 00 0000 120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both"/>
              <w:rPr>
                <w:sz w:val="22"/>
                <w:szCs w:val="20"/>
                <w:lang w:val="ru-RU"/>
              </w:rPr>
            </w:pPr>
            <w:proofErr w:type="gramStart"/>
            <w:r w:rsidRPr="001C2DC8">
              <w:rPr>
                <w:sz w:val="22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69 000,00</w:t>
            </w:r>
          </w:p>
        </w:tc>
      </w:tr>
      <w:tr w:rsidR="001C2DC8" w:rsidRPr="001C2DC8" w:rsidTr="001C2DC8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000 1 11 05025 10 0000 120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both"/>
              <w:rPr>
                <w:sz w:val="22"/>
                <w:szCs w:val="20"/>
                <w:lang w:val="ru-RU"/>
              </w:rPr>
            </w:pPr>
            <w:proofErr w:type="gramStart"/>
            <w:r w:rsidRPr="001C2DC8">
              <w:rPr>
                <w:sz w:val="22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69 000,00</w:t>
            </w:r>
          </w:p>
        </w:tc>
      </w:tr>
      <w:tr w:rsidR="001C2DC8" w:rsidRPr="001C2DC8" w:rsidTr="001C2DC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5 325 059,61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266 718,52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281 418,52</w:t>
            </w:r>
          </w:p>
        </w:tc>
      </w:tr>
      <w:tr w:rsidR="001C2DC8" w:rsidRPr="001C2DC8" w:rsidTr="001C2DC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lastRenderedPageBreak/>
              <w:t>000 2 02 00000 00 0000 000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5 325 059,61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266 718,52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281 418,52</w:t>
            </w:r>
          </w:p>
        </w:tc>
      </w:tr>
      <w:tr w:rsidR="001C2DC8" w:rsidRPr="001C2DC8" w:rsidTr="001C2D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000 2 02 10000 00 0000 150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212 000,00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162 400,00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173 600,00</w:t>
            </w:r>
          </w:p>
        </w:tc>
      </w:tr>
      <w:tr w:rsidR="001C2DC8" w:rsidRPr="001C2DC8" w:rsidTr="001C2DC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000 2 02 15001 00 0000 150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75 200,00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63 400,00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66 800,00</w:t>
            </w:r>
          </w:p>
        </w:tc>
      </w:tr>
      <w:tr w:rsidR="001C2DC8" w:rsidRPr="001C2DC8" w:rsidTr="001C2DC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000 2 02 15001 10 0000 150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Дотации бюджетам сельских поселений на выравнивание бюджетной обеспеченности из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75 200,00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63 400,00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66 800,00</w:t>
            </w:r>
          </w:p>
        </w:tc>
      </w:tr>
      <w:tr w:rsidR="001C2DC8" w:rsidRPr="001C2DC8" w:rsidTr="001C2DC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000 2 02 16001 00 0000 150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106 800,00</w:t>
            </w:r>
          </w:p>
        </w:tc>
      </w:tr>
      <w:tr w:rsidR="001C2DC8" w:rsidRPr="001C2DC8" w:rsidTr="001C2DC8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000 2 02 16001 10 0000 150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Дотация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106 800,00</w:t>
            </w:r>
          </w:p>
        </w:tc>
      </w:tr>
      <w:tr w:rsidR="001C2DC8" w:rsidRPr="001C2DC8" w:rsidTr="001C2D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000 2 02 30000 00 0000 150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95 000,00</w:t>
            </w:r>
          </w:p>
        </w:tc>
      </w:tr>
      <w:tr w:rsidR="001C2DC8" w:rsidRPr="001C2DC8" w:rsidTr="001C2DC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000 2 02 35118 00 0000 150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95 000,00</w:t>
            </w:r>
          </w:p>
        </w:tc>
      </w:tr>
      <w:tr w:rsidR="001C2DC8" w:rsidRPr="001C2DC8" w:rsidTr="001C2DC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000 2 02 35118 10 0000 150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95 000,00</w:t>
            </w:r>
          </w:p>
        </w:tc>
      </w:tr>
      <w:tr w:rsidR="001C2DC8" w:rsidRPr="001C2DC8" w:rsidTr="001C2DC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000 2 02 40000 00 0000 150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</w:rPr>
            </w:pPr>
            <w:proofErr w:type="spellStart"/>
            <w:r w:rsidRPr="001C2DC8">
              <w:rPr>
                <w:sz w:val="22"/>
                <w:szCs w:val="20"/>
              </w:rPr>
              <w:t>Иные</w:t>
            </w:r>
            <w:proofErr w:type="spellEnd"/>
            <w:r w:rsidRPr="001C2DC8">
              <w:rPr>
                <w:sz w:val="22"/>
                <w:szCs w:val="20"/>
              </w:rPr>
              <w:t xml:space="preserve"> </w:t>
            </w:r>
            <w:proofErr w:type="spellStart"/>
            <w:r w:rsidRPr="001C2DC8">
              <w:rPr>
                <w:sz w:val="22"/>
                <w:szCs w:val="20"/>
              </w:rPr>
              <w:t>межбюджетные</w:t>
            </w:r>
            <w:proofErr w:type="spellEnd"/>
            <w:r w:rsidRPr="001C2DC8">
              <w:rPr>
                <w:sz w:val="22"/>
                <w:szCs w:val="20"/>
              </w:rPr>
              <w:t xml:space="preserve"> </w:t>
            </w:r>
            <w:proofErr w:type="spellStart"/>
            <w:r w:rsidRPr="001C2DC8">
              <w:rPr>
                <w:sz w:val="22"/>
                <w:szCs w:val="20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5 012 459,61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12 818,52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12 818,52</w:t>
            </w:r>
          </w:p>
        </w:tc>
      </w:tr>
      <w:tr w:rsidR="001C2DC8" w:rsidRPr="001C2DC8" w:rsidTr="001C2DC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000 2 02 40014 00 0000 150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 xml:space="preserve">Межбюджетные </w:t>
            </w:r>
            <w:proofErr w:type="spellStart"/>
            <w:r w:rsidRPr="001C2DC8">
              <w:rPr>
                <w:sz w:val="22"/>
                <w:szCs w:val="20"/>
                <w:lang w:val="ru-RU"/>
              </w:rPr>
              <w:t>трансферты</w:t>
            </w:r>
            <w:proofErr w:type="gramStart"/>
            <w:r w:rsidRPr="001C2DC8">
              <w:rPr>
                <w:sz w:val="22"/>
                <w:szCs w:val="20"/>
                <w:lang w:val="ru-RU"/>
              </w:rPr>
              <w:t>,п</w:t>
            </w:r>
            <w:proofErr w:type="gramEnd"/>
            <w:r w:rsidRPr="001C2DC8">
              <w:rPr>
                <w:sz w:val="22"/>
                <w:szCs w:val="20"/>
                <w:lang w:val="ru-RU"/>
              </w:rPr>
              <w:t>ередаваемые</w:t>
            </w:r>
            <w:proofErr w:type="spellEnd"/>
            <w:r w:rsidRPr="001C2DC8">
              <w:rPr>
                <w:sz w:val="22"/>
                <w:szCs w:val="20"/>
                <w:lang w:val="ru-RU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996 945,30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</w:tr>
      <w:tr w:rsidR="001C2DC8" w:rsidRPr="001C2DC8" w:rsidTr="001C2DC8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000 2 02 40014 10 0000 150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 xml:space="preserve">Межбюджетные </w:t>
            </w:r>
            <w:proofErr w:type="spellStart"/>
            <w:r w:rsidRPr="001C2DC8">
              <w:rPr>
                <w:sz w:val="22"/>
                <w:szCs w:val="20"/>
                <w:lang w:val="ru-RU"/>
              </w:rPr>
              <w:t>трансферты</w:t>
            </w:r>
            <w:proofErr w:type="gramStart"/>
            <w:r w:rsidRPr="001C2DC8">
              <w:rPr>
                <w:sz w:val="22"/>
                <w:szCs w:val="20"/>
                <w:lang w:val="ru-RU"/>
              </w:rPr>
              <w:t>,п</w:t>
            </w:r>
            <w:proofErr w:type="gramEnd"/>
            <w:r w:rsidRPr="001C2DC8">
              <w:rPr>
                <w:sz w:val="22"/>
                <w:szCs w:val="20"/>
                <w:lang w:val="ru-RU"/>
              </w:rPr>
              <w:t>ередаваемые</w:t>
            </w:r>
            <w:proofErr w:type="spellEnd"/>
            <w:r w:rsidRPr="001C2DC8">
              <w:rPr>
                <w:sz w:val="22"/>
                <w:szCs w:val="20"/>
                <w:lang w:val="ru-RU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996 945,30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</w:tr>
      <w:tr w:rsidR="001C2DC8" w:rsidRPr="001C2DC8" w:rsidTr="001C2DC8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lastRenderedPageBreak/>
              <w:t>000 2 02 4</w:t>
            </w:r>
            <w:r w:rsidRPr="001C2DC8">
              <w:rPr>
                <w:color w:val="000000"/>
                <w:sz w:val="22"/>
                <w:szCs w:val="20"/>
              </w:rPr>
              <w:t>5160</w:t>
            </w:r>
            <w:r w:rsidRPr="001C2DC8">
              <w:rPr>
                <w:sz w:val="22"/>
                <w:szCs w:val="20"/>
              </w:rPr>
              <w:t xml:space="preserve">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2DC8" w:rsidRPr="001C2DC8" w:rsidRDefault="001C2DC8">
            <w:pPr>
              <w:rPr>
                <w:color w:val="000000"/>
                <w:sz w:val="22"/>
                <w:szCs w:val="20"/>
                <w:lang w:val="ru-RU"/>
              </w:rPr>
            </w:pPr>
            <w:r w:rsidRPr="001C2DC8">
              <w:rPr>
                <w:color w:val="000000"/>
                <w:sz w:val="22"/>
                <w:szCs w:val="20"/>
                <w:lang w:val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</w:tr>
      <w:tr w:rsidR="001C2DC8" w:rsidRPr="001C2DC8" w:rsidTr="001C2DC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000 2 02 45160 10 0000 150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2DC8" w:rsidRPr="001C2DC8" w:rsidRDefault="001C2DC8">
            <w:pPr>
              <w:rPr>
                <w:color w:val="000000"/>
                <w:sz w:val="22"/>
                <w:szCs w:val="20"/>
                <w:lang w:val="ru-RU"/>
              </w:rPr>
            </w:pPr>
            <w:r w:rsidRPr="001C2DC8">
              <w:rPr>
                <w:color w:val="000000"/>
                <w:sz w:val="22"/>
                <w:szCs w:val="20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</w:tr>
      <w:tr w:rsidR="001C2DC8" w:rsidRPr="001C2DC8" w:rsidTr="001C2D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000 2 02 49999 00 0000 150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3 875 514,31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12 818,52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12 818,52</w:t>
            </w:r>
          </w:p>
        </w:tc>
      </w:tr>
      <w:tr w:rsidR="001C2DC8" w:rsidRPr="001C2DC8" w:rsidTr="001C2D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000 2 02 49999 10 0000 150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3 875 514,31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12 818,52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12 818,52</w:t>
            </w:r>
          </w:p>
        </w:tc>
      </w:tr>
      <w:tr w:rsidR="001C2DC8" w:rsidRPr="001C2DC8" w:rsidTr="001C2DC8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 xml:space="preserve">000 2 07 00000 00 0000 150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br/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</w:tr>
      <w:tr w:rsidR="001C2DC8" w:rsidRPr="001C2DC8" w:rsidTr="001C2DC8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 xml:space="preserve">000 2 07 05000 10 0000 150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</w:tr>
      <w:tr w:rsidR="001C2DC8" w:rsidRPr="001C2DC8" w:rsidTr="001C2DC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center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 xml:space="preserve">000 2 07 05030 10 0000 150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rPr>
                <w:sz w:val="22"/>
                <w:szCs w:val="20"/>
                <w:lang w:val="ru-RU"/>
              </w:rPr>
            </w:pPr>
            <w:r w:rsidRPr="001C2DC8">
              <w:rPr>
                <w:sz w:val="22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C8" w:rsidRPr="001C2DC8" w:rsidRDefault="001C2DC8">
            <w:pPr>
              <w:jc w:val="right"/>
              <w:rPr>
                <w:sz w:val="22"/>
                <w:szCs w:val="20"/>
              </w:rPr>
            </w:pPr>
            <w:r w:rsidRPr="001C2DC8">
              <w:rPr>
                <w:sz w:val="22"/>
                <w:szCs w:val="20"/>
              </w:rPr>
              <w:t>0,00</w:t>
            </w:r>
          </w:p>
        </w:tc>
      </w:tr>
    </w:tbl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>
      <w:pPr>
        <w:rPr>
          <w:lang w:val="ru-RU"/>
        </w:rPr>
      </w:pP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3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к решению Совета народных депутатов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Семейского сельского поселения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№61 от 29.12.2021г. 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Приложение 6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к решению Совета народных депутатов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 xml:space="preserve">Семейского сельского поселения </w:t>
      </w:r>
    </w:p>
    <w:p w:rsidR="001C2DC8" w:rsidRDefault="001C2DC8" w:rsidP="001C2DC8">
      <w:pPr>
        <w:jc w:val="right"/>
        <w:rPr>
          <w:lang w:val="ru-RU"/>
        </w:rPr>
      </w:pPr>
      <w:r>
        <w:rPr>
          <w:lang w:val="ru-RU"/>
        </w:rPr>
        <w:t>№34 от 30.12.2020г.</w:t>
      </w:r>
    </w:p>
    <w:p w:rsidR="001C2DC8" w:rsidRDefault="001C2DC8">
      <w:pPr>
        <w:rPr>
          <w:lang w:val="ru-RU"/>
        </w:rPr>
      </w:pPr>
    </w:p>
    <w:tbl>
      <w:tblPr>
        <w:tblW w:w="106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08"/>
        <w:gridCol w:w="467"/>
        <w:gridCol w:w="522"/>
        <w:gridCol w:w="1759"/>
        <w:gridCol w:w="546"/>
        <w:gridCol w:w="1407"/>
        <w:gridCol w:w="1275"/>
        <w:gridCol w:w="1436"/>
      </w:tblGrid>
      <w:tr w:rsidR="00D04435" w:rsidRPr="00D04435" w:rsidTr="00D04435">
        <w:trPr>
          <w:trHeight w:val="630"/>
        </w:trPr>
        <w:tc>
          <w:tcPr>
            <w:tcW w:w="10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04435">
              <w:rPr>
                <w:b/>
                <w:bCs/>
                <w:sz w:val="20"/>
                <w:szCs w:val="20"/>
                <w:lang w:val="ru-RU"/>
              </w:rPr>
              <w:t>ВЕДОМСТВЕННАЯ СТРУКТУРА РАСХОДОВ БЮДЖЕТА  СЕМЕЙСКОГО СЕЛЬСКОГО ПОСЕЛЕНИЯ НА  2021 ГОД И ПЛАНОВЫЙ ПЕРИОД 2022</w:t>
            </w:r>
            <w:proofErr w:type="gramStart"/>
            <w:r w:rsidRPr="00D04435">
              <w:rPr>
                <w:b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D04435">
              <w:rPr>
                <w:b/>
                <w:bCs/>
                <w:sz w:val="20"/>
                <w:szCs w:val="20"/>
                <w:lang w:val="ru-RU"/>
              </w:rPr>
              <w:t xml:space="preserve"> 2023 ГОДОВ</w:t>
            </w:r>
          </w:p>
        </w:tc>
      </w:tr>
      <w:tr w:rsidR="00D04435" w:rsidTr="00D04435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435" w:rsidRPr="00D04435" w:rsidRDefault="00D044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Default="00D04435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04435" w:rsidRPr="00D04435" w:rsidTr="00D04435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ГРБС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ПР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ВР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 xml:space="preserve">2021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год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 xml:space="preserve">2022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год</w:t>
            </w:r>
            <w:proofErr w:type="spellEnd"/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 xml:space="preserve">2023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год</w:t>
            </w:r>
            <w:proofErr w:type="spellEnd"/>
          </w:p>
        </w:tc>
      </w:tr>
      <w:tr w:rsidR="00D04435" w:rsidRPr="00D04435" w:rsidTr="00D04435">
        <w:trPr>
          <w:trHeight w:val="8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</w:tr>
      <w:tr w:rsidR="00D04435" w:rsidRPr="00D04435" w:rsidTr="00D04435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РАСХОДЫ БЮДЖЕТА, 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6 333 346,18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1 285 921,02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1 270 333,52</w:t>
            </w:r>
          </w:p>
        </w:tc>
      </w:tr>
      <w:tr w:rsidR="00D04435" w:rsidRPr="00D04435" w:rsidTr="00D04435">
        <w:trPr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  <w:lang w:val="ru-RU"/>
              </w:rPr>
            </w:pPr>
            <w:r w:rsidRPr="00D04435">
              <w:rPr>
                <w:b/>
                <w:bCs/>
                <w:sz w:val="22"/>
                <w:szCs w:val="20"/>
                <w:lang w:val="ru-RU"/>
              </w:rPr>
              <w:t xml:space="preserve">АДМИНИСТРАЦИЯ  СЕМЕЙСКОГО СЕЛЬСКОГО ПОСЕЛЕНИЯ ПОДГОРЕНСКОГО МУНИЦИПАЛЬНОГО РАЙОНА ВОРОНЕЖСКОЙ ОБЛАСТИ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6 333 346,18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1 285 921,02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1 270 333,52</w:t>
            </w:r>
          </w:p>
        </w:tc>
      </w:tr>
      <w:tr w:rsidR="00D04435" w:rsidRPr="00D04435" w:rsidTr="00D04435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proofErr w:type="spellStart"/>
            <w:r w:rsidRPr="00D04435">
              <w:rPr>
                <w:b/>
                <w:bCs/>
                <w:sz w:val="22"/>
                <w:szCs w:val="20"/>
              </w:rPr>
              <w:t>Общегосударственные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1 478 850,46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1 051 402,50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1 032 315,00</w:t>
            </w:r>
          </w:p>
        </w:tc>
      </w:tr>
      <w:tr w:rsidR="00D04435" w:rsidRPr="00D04435" w:rsidTr="00D04435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  <w:lang w:val="ru-RU"/>
              </w:rPr>
            </w:pPr>
            <w:r w:rsidRPr="00D04435">
              <w:rPr>
                <w:b/>
                <w:bCs/>
                <w:sz w:val="22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563 557,40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510 701,00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519 800,00</w:t>
            </w:r>
          </w:p>
        </w:tc>
      </w:tr>
      <w:tr w:rsidR="00D04435" w:rsidRPr="00D04435" w:rsidTr="00D04435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Муниципальная программа "Организация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563 557,40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510 701,00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519 800,00</w:t>
            </w:r>
          </w:p>
        </w:tc>
      </w:tr>
      <w:tr w:rsidR="00D04435" w:rsidRPr="00D04435" w:rsidTr="00D04435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Подпрограмма "Обеспечение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01 5 00 00000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563 557,40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510 701,00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519 800,00</w:t>
            </w:r>
          </w:p>
        </w:tc>
      </w:tr>
      <w:tr w:rsidR="00D04435" w:rsidRPr="00D04435" w:rsidTr="00D04435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Основное мероприятие «Финансовое обеспечение деятельности главы  администрации  Семейского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01 5 01 00000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563 557,40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510 701,00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519 800,00</w:t>
            </w:r>
          </w:p>
        </w:tc>
      </w:tr>
      <w:tr w:rsidR="00D04435" w:rsidRPr="00D04435" w:rsidTr="00D04435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Расходы на  обеспечение деятельности главы администрации Семейского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01 5 01 92020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563 557,40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510 701,00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519 800,00</w:t>
            </w:r>
          </w:p>
        </w:tc>
      </w:tr>
      <w:tr w:rsidR="00D04435" w:rsidRPr="00D04435" w:rsidTr="00D04435">
        <w:trPr>
          <w:trHeight w:val="10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  <w:lang w:val="ru-RU"/>
              </w:rPr>
            </w:pPr>
            <w:r w:rsidRPr="00D04435">
              <w:rPr>
                <w:b/>
                <w:bCs/>
                <w:sz w:val="22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915 293,06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540 701,50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512 515,00</w:t>
            </w:r>
          </w:p>
        </w:tc>
      </w:tr>
      <w:tr w:rsidR="00D04435" w:rsidRPr="00D04435" w:rsidTr="00D04435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Муниципальная программа "Организация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915 293,06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540 701,50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512 515,00</w:t>
            </w:r>
          </w:p>
        </w:tc>
      </w:tr>
      <w:tr w:rsidR="00D04435" w:rsidRPr="00D04435" w:rsidTr="00D04435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Подпрограмма "Обеспечение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01 5 00 00000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915 293,06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540 701,50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512 515,00</w:t>
            </w:r>
          </w:p>
        </w:tc>
      </w:tr>
      <w:tr w:rsidR="00D04435" w:rsidRPr="00D04435" w:rsidTr="00D04435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jc w:val="both"/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 xml:space="preserve">Основное мероприятие «Финансовое обеспечение деятельности </w:t>
            </w:r>
            <w:r w:rsidRPr="00D04435">
              <w:rPr>
                <w:sz w:val="22"/>
                <w:szCs w:val="20"/>
                <w:lang w:val="ru-RU"/>
              </w:rPr>
              <w:lastRenderedPageBreak/>
              <w:t>администрации  Семейского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lastRenderedPageBreak/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01 5 02 00000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915 293,06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540 701,50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512 515,00</w:t>
            </w:r>
          </w:p>
        </w:tc>
      </w:tr>
      <w:tr w:rsidR="00D04435" w:rsidRPr="00D04435" w:rsidTr="00D04435">
        <w:trPr>
          <w:trHeight w:val="16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Расходы на обеспечение функций муниципальных органов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01 5 02 92010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415 422,42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540 701,50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512 515,00</w:t>
            </w:r>
          </w:p>
        </w:tc>
      </w:tr>
      <w:tr w:rsidR="00D04435" w:rsidRPr="00D04435" w:rsidTr="00D04435">
        <w:trPr>
          <w:trHeight w:val="7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01 5 02 92010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494 391,33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Поощрение поселений Воронежской области по результатам оценки эффективности их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01 5 02 88510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01 5 02 92010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479,31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proofErr w:type="spellStart"/>
            <w:r w:rsidRPr="00D04435">
              <w:rPr>
                <w:b/>
                <w:bCs/>
                <w:sz w:val="22"/>
                <w:szCs w:val="20"/>
              </w:rPr>
              <w:t>Национальная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оборона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95 000,00</w:t>
            </w:r>
          </w:p>
        </w:tc>
      </w:tr>
      <w:tr w:rsidR="00D04435" w:rsidRPr="00D04435" w:rsidTr="00D04435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proofErr w:type="spellStart"/>
            <w:r w:rsidRPr="00D04435">
              <w:rPr>
                <w:b/>
                <w:bCs/>
                <w:sz w:val="22"/>
                <w:szCs w:val="20"/>
              </w:rPr>
              <w:t>Мобилизационная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и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вневойсковая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подготовка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95 000,00</w:t>
            </w:r>
          </w:p>
        </w:tc>
      </w:tr>
      <w:tr w:rsidR="00D04435" w:rsidRPr="00D04435" w:rsidTr="00D04435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Муниципальная программа "Организация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95 000,00</w:t>
            </w:r>
          </w:p>
        </w:tc>
      </w:tr>
      <w:tr w:rsidR="00D04435" w:rsidRPr="00D04435" w:rsidTr="00D04435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95 000,00</w:t>
            </w:r>
          </w:p>
        </w:tc>
      </w:tr>
      <w:tr w:rsidR="00D04435" w:rsidRPr="00D04435" w:rsidTr="00D04435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 xml:space="preserve">Основное мероприятие «Исполнение полномочий по мобилизационной и вневойсковой подготовке  Семейского сельского поселения»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01 4 03 00000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95 000,00</w:t>
            </w:r>
          </w:p>
        </w:tc>
      </w:tr>
      <w:tr w:rsidR="00D04435" w:rsidRPr="00D04435" w:rsidTr="00D04435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Осуществление первичного воинского учета</w:t>
            </w:r>
            <w:r>
              <w:rPr>
                <w:sz w:val="22"/>
                <w:szCs w:val="20"/>
                <w:lang w:val="ru-RU"/>
              </w:rPr>
              <w:t xml:space="preserve"> </w:t>
            </w:r>
            <w:r w:rsidRPr="00D04435">
              <w:rPr>
                <w:sz w:val="22"/>
                <w:szCs w:val="20"/>
                <w:lang w:val="ru-RU"/>
              </w:rPr>
              <w:t>на территориях</w:t>
            </w:r>
            <w:proofErr w:type="gramStart"/>
            <w:r w:rsidRPr="00D04435">
              <w:rPr>
                <w:sz w:val="22"/>
                <w:szCs w:val="20"/>
                <w:lang w:val="ru-RU"/>
              </w:rPr>
              <w:t xml:space="preserve"> ,</w:t>
            </w:r>
            <w:proofErr w:type="gramEnd"/>
            <w:r w:rsidRPr="00D04435">
              <w:rPr>
                <w:sz w:val="22"/>
                <w:szCs w:val="20"/>
                <w:lang w:val="ru-RU"/>
              </w:rPr>
              <w:t xml:space="preserve">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01 4 03 51180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83 400,00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86 800,00</w:t>
            </w:r>
          </w:p>
        </w:tc>
      </w:tr>
      <w:tr w:rsidR="00D04435" w:rsidRPr="00D04435" w:rsidTr="00D04435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01 4 03 51180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8 200,00</w:t>
            </w:r>
          </w:p>
        </w:tc>
      </w:tr>
      <w:tr w:rsidR="00D04435" w:rsidRPr="00D04435" w:rsidTr="00D04435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proofErr w:type="spellStart"/>
            <w:r w:rsidRPr="00D04435">
              <w:rPr>
                <w:b/>
                <w:bCs/>
                <w:sz w:val="22"/>
                <w:szCs w:val="20"/>
              </w:rPr>
              <w:t>Национальная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экономика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3 997 587,74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proofErr w:type="spellStart"/>
            <w:r w:rsidRPr="00D04435">
              <w:rPr>
                <w:b/>
                <w:bCs/>
                <w:sz w:val="22"/>
                <w:szCs w:val="20"/>
              </w:rPr>
              <w:t>Дорожное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хозяйство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(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дорожные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фонды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3 797 696,09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Муниципальная программа "Организация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3 797 696,09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3 797 696,09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13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Основное мероприятие «Осуществление части полномочий,</w:t>
            </w:r>
            <w:r>
              <w:rPr>
                <w:sz w:val="22"/>
                <w:szCs w:val="20"/>
                <w:lang w:val="ru-RU"/>
              </w:rPr>
              <w:t xml:space="preserve"> </w:t>
            </w:r>
            <w:r w:rsidRPr="00D04435">
              <w:rPr>
                <w:sz w:val="22"/>
                <w:szCs w:val="20"/>
                <w:lang w:val="ru-RU"/>
              </w:rPr>
              <w:t>передаваемых из бюджета муниципального района по капитальному ремонту,</w:t>
            </w:r>
            <w:r>
              <w:rPr>
                <w:sz w:val="22"/>
                <w:szCs w:val="20"/>
                <w:lang w:val="ru-RU"/>
              </w:rPr>
              <w:t xml:space="preserve"> </w:t>
            </w:r>
            <w:r w:rsidRPr="00D04435">
              <w:rPr>
                <w:sz w:val="22"/>
                <w:szCs w:val="20"/>
                <w:lang w:val="ru-RU"/>
              </w:rPr>
              <w:t>ремонту и содержанию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01 4 05 00000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3 797 696,09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9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 по развитию сети автомобильных дорог общего пользования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01 4 05 91290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962 962,10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13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 по капитальному ремонту и ремонту 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01 4 05 S8850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2 834 733,99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  <w:lang w:val="ru-RU"/>
              </w:rPr>
            </w:pPr>
            <w:r w:rsidRPr="00D04435">
              <w:rPr>
                <w:b/>
                <w:bCs/>
                <w:sz w:val="22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199 891,65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Муниципальная программа "Организация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199 891,65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Подпрограмма «Вопросы в области национальной экономики»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199 891,65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Основное мероприятие "Мероприятия  в обла</w:t>
            </w:r>
            <w:r>
              <w:rPr>
                <w:sz w:val="22"/>
                <w:szCs w:val="20"/>
                <w:lang w:val="ru-RU"/>
              </w:rPr>
              <w:t>с</w:t>
            </w:r>
            <w:r w:rsidRPr="00D04435">
              <w:rPr>
                <w:sz w:val="22"/>
                <w:szCs w:val="20"/>
                <w:lang w:val="ru-RU"/>
              </w:rPr>
              <w:t>ти градостроительной деятельности"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01 2 03 00000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199 891,65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Мероприятия по развитию 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01 2 03 90850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по развитию 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2 03 S8460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49 891,65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proofErr w:type="spellStart"/>
            <w:r w:rsidRPr="00D04435">
              <w:rPr>
                <w:b/>
                <w:bCs/>
                <w:sz w:val="22"/>
                <w:szCs w:val="20"/>
              </w:rPr>
              <w:t>Жилищно-коммунальное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323 554,22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12 818,52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12 818,52</w:t>
            </w:r>
          </w:p>
        </w:tc>
      </w:tr>
      <w:tr w:rsidR="00D04435" w:rsidRPr="00D04435" w:rsidTr="00D04435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proofErr w:type="spellStart"/>
            <w:r w:rsidRPr="00D04435">
              <w:rPr>
                <w:b/>
                <w:bCs/>
                <w:sz w:val="22"/>
                <w:szCs w:val="20"/>
              </w:rPr>
              <w:t>Коммунальное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99 756,85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99 756,85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Подпрограмма "Создание условий для обеспечения качественными услугами ЖКХ населения в Семейском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99 756,85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в области организации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01 1 01 90010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99 756,85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proofErr w:type="spellStart"/>
            <w:r w:rsidRPr="00D04435">
              <w:rPr>
                <w:b/>
                <w:bCs/>
                <w:sz w:val="22"/>
                <w:szCs w:val="20"/>
              </w:rPr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223 797,37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12 818,52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12 818,52</w:t>
            </w:r>
          </w:p>
        </w:tc>
      </w:tr>
      <w:tr w:rsidR="00D04435" w:rsidRPr="00D04435" w:rsidTr="00D04435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Муниципальная программа "Организация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223 797,37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</w:tr>
      <w:tr w:rsidR="00D04435" w:rsidRPr="00D04435" w:rsidTr="00D04435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 xml:space="preserve">Подпрограмма «Создание условий для обеспечения качественными услугами ЖКХ </w:t>
            </w:r>
            <w:r w:rsidRPr="00D04435">
              <w:rPr>
                <w:sz w:val="22"/>
                <w:szCs w:val="20"/>
                <w:lang w:val="ru-RU"/>
              </w:rPr>
              <w:lastRenderedPageBreak/>
              <w:t>населения в Семейском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lastRenderedPageBreak/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01 1 00  00000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223 797,37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</w:tr>
      <w:tr w:rsidR="00D04435" w:rsidRPr="00D04435" w:rsidTr="00D04435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Основное мероприятие «Организация уличного освещения в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55 713,36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</w:tr>
      <w:tr w:rsidR="00D04435" w:rsidRPr="00D04435" w:rsidTr="00D04435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в области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01 1 01 90010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41 612,99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в области организации уличного освещения из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01 1 01 S8670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14 100,37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</w:tr>
      <w:tr w:rsidR="00D04435" w:rsidRPr="00D04435" w:rsidTr="00D04435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в области организации и содержании мест захоронения в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01 1 04 00000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01 10 490040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Основное мероприятие «Организация прочих мероприятий по благоустройству территории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01 1 05 00000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158 084,01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0110570100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в области организации прочих мероприятий по благоустройству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0110590050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23 084,01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370 220,00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130 200,00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130 200,00</w:t>
            </w:r>
          </w:p>
        </w:tc>
      </w:tr>
      <w:tr w:rsidR="00D04435" w:rsidRPr="00D04435" w:rsidTr="00D04435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370 220,00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130 200,00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130 200,00</w:t>
            </w:r>
          </w:p>
        </w:tc>
      </w:tr>
      <w:tr w:rsidR="00D04435" w:rsidRPr="00D04435" w:rsidTr="00D04435">
        <w:trPr>
          <w:trHeight w:val="2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 xml:space="preserve">Муниципальная программа "Организация деятельности администрации  Семейского сельского поселения Подгоренского муниципального района </w:t>
            </w:r>
            <w:r w:rsidRPr="00D04435">
              <w:rPr>
                <w:sz w:val="22"/>
                <w:szCs w:val="20"/>
                <w:lang w:val="ru-RU"/>
              </w:rPr>
              <w:lastRenderedPageBreak/>
              <w:t>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lastRenderedPageBreak/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370 220,00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</w:tr>
      <w:tr w:rsidR="00D04435" w:rsidRPr="00D04435" w:rsidTr="00D04435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Подпрограмма «Финансовое обеспечение передаваемых и переданных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370 220,00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</w:tr>
      <w:tr w:rsidR="00D04435" w:rsidRPr="00D04435" w:rsidTr="00D04435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 xml:space="preserve">Основное мероприятие «Финансовое обеспечение полномочий по культуре, кинематографии </w:t>
            </w:r>
            <w:r>
              <w:rPr>
                <w:sz w:val="22"/>
                <w:szCs w:val="20"/>
                <w:lang w:val="ru-RU"/>
              </w:rPr>
              <w:t xml:space="preserve"> Семейского сельского поселения</w:t>
            </w:r>
            <w:r w:rsidRPr="00D04435">
              <w:rPr>
                <w:sz w:val="22"/>
                <w:szCs w:val="20"/>
                <w:lang w:val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370 220,00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</w:tr>
      <w:tr w:rsidR="00D04435" w:rsidRPr="00D04435" w:rsidTr="00D04435">
        <w:trPr>
          <w:trHeight w:val="8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Расходы на обеспечение деятельности (оказание услуг) государственных (муниципальных) учреждений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01 4 01 00590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</w:tr>
      <w:tr w:rsidR="00D04435" w:rsidRPr="00D04435" w:rsidTr="00D04435">
        <w:trPr>
          <w:trHeight w:val="10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proofErr w:type="gramStart"/>
            <w:r w:rsidRPr="00D04435">
              <w:rPr>
                <w:sz w:val="22"/>
                <w:szCs w:val="20"/>
                <w:lang w:val="ru-RU"/>
              </w:rPr>
              <w:t>Расходы на обеспечение деятельности (оказание услуг) государственных (муниципальных) учреждений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01 4 01 00590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370 220,00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72 533,76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72 533,76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Муниципальная программа "Организация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72 533,76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 xml:space="preserve">Подпрограмма "Обеспечение деятельности администрации  </w:t>
            </w:r>
            <w:r w:rsidRPr="00D04435">
              <w:rPr>
                <w:sz w:val="22"/>
                <w:szCs w:val="20"/>
                <w:lang w:val="ru-RU"/>
              </w:rPr>
              <w:lastRenderedPageBreak/>
              <w:t>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lastRenderedPageBreak/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01 5 00 00000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72 533,76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jc w:val="both"/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Основное мероприятие «Финансовое обеспечение выполнения других обязательств   Семейского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72 533,76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D04435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01 5 03 90470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72 533,76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</w:tbl>
    <w:p w:rsidR="001C2DC8" w:rsidRDefault="001C2DC8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 w:rsidP="00D04435">
      <w:pPr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4 </w:t>
      </w:r>
    </w:p>
    <w:p w:rsidR="00D04435" w:rsidRDefault="00D04435" w:rsidP="00D04435">
      <w:pPr>
        <w:jc w:val="right"/>
        <w:rPr>
          <w:lang w:val="ru-RU"/>
        </w:rPr>
      </w:pPr>
      <w:r>
        <w:rPr>
          <w:lang w:val="ru-RU"/>
        </w:rPr>
        <w:t xml:space="preserve">к решению Совета народных депутатов </w:t>
      </w:r>
    </w:p>
    <w:p w:rsidR="00D04435" w:rsidRDefault="00D04435" w:rsidP="00D04435">
      <w:pPr>
        <w:jc w:val="right"/>
        <w:rPr>
          <w:lang w:val="ru-RU"/>
        </w:rPr>
      </w:pPr>
      <w:r>
        <w:rPr>
          <w:lang w:val="ru-RU"/>
        </w:rPr>
        <w:t xml:space="preserve">Семейского сельского поселения </w:t>
      </w:r>
    </w:p>
    <w:p w:rsidR="00D04435" w:rsidRDefault="00D04435" w:rsidP="00D04435">
      <w:pPr>
        <w:jc w:val="right"/>
        <w:rPr>
          <w:lang w:val="ru-RU"/>
        </w:rPr>
      </w:pPr>
      <w:r>
        <w:rPr>
          <w:lang w:val="ru-RU"/>
        </w:rPr>
        <w:t xml:space="preserve">№61 от 29.12.2021г.  </w:t>
      </w:r>
    </w:p>
    <w:p w:rsidR="00D04435" w:rsidRDefault="00D04435" w:rsidP="00D04435">
      <w:pPr>
        <w:jc w:val="right"/>
        <w:rPr>
          <w:lang w:val="ru-RU"/>
        </w:rPr>
      </w:pPr>
      <w:r>
        <w:rPr>
          <w:lang w:val="ru-RU"/>
        </w:rPr>
        <w:t xml:space="preserve">Приложение 7 </w:t>
      </w:r>
    </w:p>
    <w:p w:rsidR="00D04435" w:rsidRDefault="00D04435" w:rsidP="00D04435">
      <w:pPr>
        <w:jc w:val="right"/>
        <w:rPr>
          <w:lang w:val="ru-RU"/>
        </w:rPr>
      </w:pPr>
      <w:r>
        <w:rPr>
          <w:lang w:val="ru-RU"/>
        </w:rPr>
        <w:t xml:space="preserve">к решению Совета народных депутатов </w:t>
      </w:r>
    </w:p>
    <w:p w:rsidR="00D04435" w:rsidRDefault="00D04435" w:rsidP="00D04435">
      <w:pPr>
        <w:jc w:val="right"/>
        <w:rPr>
          <w:lang w:val="ru-RU"/>
        </w:rPr>
      </w:pPr>
      <w:r>
        <w:rPr>
          <w:lang w:val="ru-RU"/>
        </w:rPr>
        <w:t xml:space="preserve">Семейского сельского поселения </w:t>
      </w:r>
    </w:p>
    <w:p w:rsidR="00D04435" w:rsidRDefault="00D04435" w:rsidP="00D04435">
      <w:pPr>
        <w:jc w:val="right"/>
        <w:rPr>
          <w:lang w:val="ru-RU"/>
        </w:rPr>
      </w:pPr>
      <w:r>
        <w:rPr>
          <w:lang w:val="ru-RU"/>
        </w:rPr>
        <w:t>№34 от 30.12.2020г.</w:t>
      </w:r>
    </w:p>
    <w:p w:rsidR="00D04435" w:rsidRDefault="00D04435">
      <w:pPr>
        <w:rPr>
          <w:sz w:val="28"/>
          <w:lang w:val="ru-RU"/>
        </w:rPr>
      </w:pPr>
    </w:p>
    <w:tbl>
      <w:tblPr>
        <w:tblW w:w="1037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00"/>
        <w:gridCol w:w="522"/>
        <w:gridCol w:w="1660"/>
        <w:gridCol w:w="546"/>
        <w:gridCol w:w="1420"/>
        <w:gridCol w:w="1420"/>
        <w:gridCol w:w="1420"/>
      </w:tblGrid>
      <w:tr w:rsidR="00D04435" w:rsidTr="00D04435">
        <w:trPr>
          <w:trHeight w:val="255"/>
        </w:trPr>
        <w:tc>
          <w:tcPr>
            <w:tcW w:w="10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Default="00D044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D04435" w:rsidRPr="00D04435" w:rsidTr="00D04435">
        <w:trPr>
          <w:trHeight w:val="255"/>
        </w:trPr>
        <w:tc>
          <w:tcPr>
            <w:tcW w:w="10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04435">
              <w:rPr>
                <w:b/>
                <w:bCs/>
                <w:sz w:val="20"/>
                <w:szCs w:val="20"/>
                <w:lang w:val="ru-RU"/>
              </w:rPr>
              <w:t>ПО РАЗДЕЛАМ</w:t>
            </w:r>
            <w:proofErr w:type="gramStart"/>
            <w:r w:rsidRPr="00D04435">
              <w:rPr>
                <w:b/>
                <w:bCs/>
                <w:sz w:val="20"/>
                <w:szCs w:val="20"/>
                <w:lang w:val="ru-RU"/>
              </w:rPr>
              <w:t xml:space="preserve"> ,</w:t>
            </w:r>
            <w:proofErr w:type="gramEnd"/>
            <w:r w:rsidRPr="00D04435">
              <w:rPr>
                <w:b/>
                <w:bCs/>
                <w:sz w:val="20"/>
                <w:szCs w:val="20"/>
                <w:lang w:val="ru-RU"/>
              </w:rPr>
              <w:t xml:space="preserve"> ПОДРАЗДЕЛАМ, ЦЕЛЕВЫМ СТАТЬЯМ (МУНИЦИПАЛЬНОЙ ПРОГРАММЫ</w:t>
            </w:r>
          </w:p>
        </w:tc>
      </w:tr>
      <w:tr w:rsidR="00D04435" w:rsidRPr="00D04435" w:rsidTr="00D04435">
        <w:trPr>
          <w:trHeight w:val="255"/>
        </w:trPr>
        <w:tc>
          <w:tcPr>
            <w:tcW w:w="10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04435">
              <w:rPr>
                <w:b/>
                <w:bCs/>
                <w:sz w:val="20"/>
                <w:szCs w:val="20"/>
                <w:lang w:val="ru-RU"/>
              </w:rPr>
              <w:t xml:space="preserve">СЕМЕЙСКОГО СЕЛЬСКОГО ПОСЕЛЕНИЯ), ГРУППАМ ВИДОВ РАСХОДОВ </w:t>
            </w:r>
          </w:p>
        </w:tc>
      </w:tr>
      <w:tr w:rsidR="00D04435" w:rsidRPr="00D04435" w:rsidTr="00D04435">
        <w:trPr>
          <w:trHeight w:val="570"/>
        </w:trPr>
        <w:tc>
          <w:tcPr>
            <w:tcW w:w="10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04435">
              <w:rPr>
                <w:b/>
                <w:bCs/>
                <w:sz w:val="20"/>
                <w:szCs w:val="20"/>
                <w:lang w:val="ru-RU"/>
              </w:rPr>
              <w:t>КЛАССИФИКАЦИИ РАСХОДОВ МЕСТНОГО БЮДЖЕТА НА  2021 ГОД И ПЛАНОВЫЙ ПЕРИОД 2022</w:t>
            </w:r>
            <w:proofErr w:type="gramStart"/>
            <w:r w:rsidRPr="00D04435">
              <w:rPr>
                <w:b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D04435">
              <w:rPr>
                <w:b/>
                <w:bCs/>
                <w:sz w:val="20"/>
                <w:szCs w:val="20"/>
                <w:lang w:val="ru-RU"/>
              </w:rPr>
              <w:t xml:space="preserve"> 2023 ГОДОВ</w:t>
            </w:r>
          </w:p>
        </w:tc>
      </w:tr>
      <w:tr w:rsidR="00D04435" w:rsidTr="00D04435">
        <w:trPr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435" w:rsidRPr="00D04435" w:rsidRDefault="00D044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Default="00D04435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04435" w:rsidTr="00D04435">
        <w:trPr>
          <w:trHeight w:val="2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 xml:space="preserve">НАИМЕНОВАНИЕ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ПР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ВР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2021год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 xml:space="preserve">2022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год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 xml:space="preserve">2023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год</w:t>
            </w:r>
            <w:proofErr w:type="spellEnd"/>
          </w:p>
        </w:tc>
      </w:tr>
      <w:tr w:rsidR="00D04435" w:rsidTr="00D04435">
        <w:trPr>
          <w:trHeight w:val="8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</w:tr>
      <w:tr w:rsidR="00D04435" w:rsidTr="00D04435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РАСХОДЫ БЮДЖЕТА,  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6 333 346,18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1 285 921,02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1 270 333,52</w:t>
            </w:r>
          </w:p>
        </w:tc>
      </w:tr>
      <w:tr w:rsidR="00D04435" w:rsidTr="00D04435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  <w:lang w:val="ru-RU"/>
              </w:rPr>
            </w:pPr>
            <w:r w:rsidRPr="00D04435">
              <w:rPr>
                <w:b/>
                <w:bCs/>
                <w:sz w:val="22"/>
                <w:szCs w:val="20"/>
                <w:lang w:val="ru-RU"/>
              </w:rPr>
              <w:t xml:space="preserve">АДМИНИСТРАЦИЯ  СЕМЕЙСКОГО СЕЛЬСКОГО ПОСЕЛЕНИЯ ПОДГОРЕНСКОГО МУНИЦИПАЛЬНОГО РАЙОНА ВОРОНЕЖСКОЙ ОБЛАСТИ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6 333 346,18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1 285 921,02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1 270 333,52</w:t>
            </w:r>
          </w:p>
        </w:tc>
      </w:tr>
      <w:tr w:rsidR="00D04435" w:rsidTr="00D04435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proofErr w:type="spellStart"/>
            <w:r w:rsidRPr="00D04435">
              <w:rPr>
                <w:b/>
                <w:bCs/>
                <w:sz w:val="22"/>
                <w:szCs w:val="20"/>
              </w:rPr>
              <w:t>Общегосударственные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вопросы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1 478 850,46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1 051 402,50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1 032 315,00</w:t>
            </w:r>
          </w:p>
        </w:tc>
      </w:tr>
      <w:tr w:rsidR="00D04435" w:rsidTr="00D04435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  <w:lang w:val="ru-RU"/>
              </w:rPr>
            </w:pPr>
            <w:r w:rsidRPr="00D04435">
              <w:rPr>
                <w:b/>
                <w:bCs/>
                <w:sz w:val="22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563 557,40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510 701,00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519 800,00</w:t>
            </w:r>
          </w:p>
        </w:tc>
      </w:tr>
      <w:tr w:rsidR="00D04435" w:rsidTr="00D04435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Муниципальная программа "Организация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563 557,40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510 701,00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519 800,00</w:t>
            </w:r>
          </w:p>
        </w:tc>
      </w:tr>
      <w:tr w:rsidR="00D04435" w:rsidTr="00D04435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Подпрограмма "Обеспечение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01 5 00 00000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563 557,40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510 701,00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519 800,00</w:t>
            </w:r>
          </w:p>
        </w:tc>
      </w:tr>
      <w:tr w:rsidR="00D04435" w:rsidTr="00D04435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Основное мероприятие «Финансовое обеспечение деятельности главы  администрации  Семейского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563 557,40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510 701,00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519 800,00</w:t>
            </w:r>
          </w:p>
        </w:tc>
      </w:tr>
      <w:tr w:rsidR="00D04435" w:rsidTr="00D04435">
        <w:trPr>
          <w:trHeight w:val="18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Расходы на  обеспечение деятельности главы администрации  Семейского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01 5 01 92020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563 557,40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510 701,00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519 800,00</w:t>
            </w:r>
          </w:p>
        </w:tc>
      </w:tr>
      <w:tr w:rsidR="00D04435" w:rsidTr="00D04435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  <w:lang w:val="ru-RU"/>
              </w:rPr>
            </w:pPr>
            <w:r w:rsidRPr="00D04435">
              <w:rPr>
                <w:b/>
                <w:bCs/>
                <w:sz w:val="22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915 293,06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540 701,50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512 515,00</w:t>
            </w:r>
          </w:p>
        </w:tc>
      </w:tr>
      <w:tr w:rsidR="00D04435" w:rsidTr="00D04435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Муниципальная программа "Организация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915 293,06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540 701,50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512 515,00</w:t>
            </w:r>
          </w:p>
        </w:tc>
      </w:tr>
      <w:tr w:rsidR="00D04435" w:rsidTr="00D04435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Подпрограмма "Обеспечение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01 5 00 00000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915 293,06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540 701,50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512 515,00</w:t>
            </w:r>
          </w:p>
        </w:tc>
      </w:tr>
      <w:tr w:rsidR="00D04435" w:rsidTr="00D04435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both"/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Основное мероприятие «Финансовое обеспечение деятельности администрации  Семейского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01 5 02 00000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915 293,06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540 701,50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512 515,00</w:t>
            </w:r>
          </w:p>
        </w:tc>
      </w:tr>
      <w:tr w:rsidR="00D04435" w:rsidTr="00D04435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 xml:space="preserve">Расходы на обеспечение функций муниципальных органов (Расходы на  выплаты персоналу в целях обеспечения выполнения функций государственными </w:t>
            </w:r>
            <w:r w:rsidRPr="00D04435">
              <w:rPr>
                <w:sz w:val="22"/>
                <w:szCs w:val="20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lastRenderedPageBreak/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01 5 02 92010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415 422,42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540 701,50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512 515,00</w:t>
            </w:r>
          </w:p>
        </w:tc>
      </w:tr>
      <w:tr w:rsidR="00D04435" w:rsidTr="00D04435">
        <w:trPr>
          <w:trHeight w:val="11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01 5 02 92010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494 391,33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Поощрение поселений Воронежской области по результатам оценки эффективности их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01 5 02 92010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01 5 02 92010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479,31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proofErr w:type="spellStart"/>
            <w:r w:rsidRPr="00D04435">
              <w:rPr>
                <w:b/>
                <w:bCs/>
                <w:sz w:val="22"/>
                <w:szCs w:val="20"/>
              </w:rPr>
              <w:t>Национальная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оборона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95 000,00</w:t>
            </w:r>
          </w:p>
        </w:tc>
      </w:tr>
      <w:tr w:rsidR="00D04435" w:rsidTr="00D04435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proofErr w:type="spellStart"/>
            <w:r w:rsidRPr="00D04435">
              <w:rPr>
                <w:b/>
                <w:bCs/>
                <w:sz w:val="22"/>
                <w:szCs w:val="20"/>
              </w:rPr>
              <w:t>Мобилизационная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и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вневойсковая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подготовка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95 000,00</w:t>
            </w:r>
          </w:p>
        </w:tc>
      </w:tr>
      <w:tr w:rsidR="00D04435" w:rsidTr="00D04435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Муниципальная программа "Организация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95 000,00</w:t>
            </w:r>
          </w:p>
        </w:tc>
      </w:tr>
      <w:tr w:rsidR="00D04435" w:rsidTr="00D0443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95 000,00</w:t>
            </w:r>
          </w:p>
        </w:tc>
      </w:tr>
      <w:tr w:rsidR="00D04435" w:rsidTr="00D04435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 xml:space="preserve">Основное мероприятие «Исполнение полномочий по мобилизационной и вневойсковой подготовке  Семейского сельского поселения»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95 000,00</w:t>
            </w:r>
          </w:p>
        </w:tc>
      </w:tr>
      <w:tr w:rsidR="00D04435" w:rsidTr="00D04435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D04435">
              <w:rPr>
                <w:sz w:val="22"/>
                <w:szCs w:val="20"/>
                <w:lang w:val="ru-RU"/>
              </w:rPr>
              <w:t>территториях</w:t>
            </w:r>
            <w:proofErr w:type="spellEnd"/>
            <w:r w:rsidRPr="00D04435">
              <w:rPr>
                <w:sz w:val="22"/>
                <w:szCs w:val="20"/>
                <w:lang w:val="ru-RU"/>
              </w:rPr>
              <w:t>,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01 4 03 51180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86 800,00</w:t>
            </w:r>
          </w:p>
        </w:tc>
      </w:tr>
      <w:tr w:rsidR="00D04435" w:rsidTr="00D04435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01 4 03 51180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8 200,00</w:t>
            </w:r>
          </w:p>
        </w:tc>
      </w:tr>
      <w:tr w:rsidR="00D04435" w:rsidTr="00D04435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proofErr w:type="spellStart"/>
            <w:r w:rsidRPr="00D04435">
              <w:rPr>
                <w:b/>
                <w:bCs/>
                <w:sz w:val="22"/>
                <w:szCs w:val="20"/>
              </w:rPr>
              <w:t>Национальная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экономика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3 997 587,74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proofErr w:type="spellStart"/>
            <w:r w:rsidRPr="00D04435">
              <w:rPr>
                <w:b/>
                <w:bCs/>
                <w:sz w:val="22"/>
                <w:szCs w:val="20"/>
              </w:rPr>
              <w:t>Дорожное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хозяйство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(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дорожные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фонды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3 797 696,09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11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Муниципальная программа "Организация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3 797 696,09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3 797 696,09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 xml:space="preserve">Основное мероприятие «Осуществление части </w:t>
            </w:r>
            <w:proofErr w:type="spellStart"/>
            <w:r w:rsidRPr="00D04435">
              <w:rPr>
                <w:sz w:val="22"/>
                <w:szCs w:val="20"/>
                <w:lang w:val="ru-RU"/>
              </w:rPr>
              <w:t>полномочий</w:t>
            </w:r>
            <w:proofErr w:type="gramStart"/>
            <w:r w:rsidRPr="00D04435">
              <w:rPr>
                <w:sz w:val="22"/>
                <w:szCs w:val="20"/>
                <w:lang w:val="ru-RU"/>
              </w:rPr>
              <w:t>,п</w:t>
            </w:r>
            <w:proofErr w:type="gramEnd"/>
            <w:r w:rsidRPr="00D04435">
              <w:rPr>
                <w:sz w:val="22"/>
                <w:szCs w:val="20"/>
                <w:lang w:val="ru-RU"/>
              </w:rPr>
              <w:t>ередаваемых</w:t>
            </w:r>
            <w:proofErr w:type="spellEnd"/>
            <w:r w:rsidRPr="00D04435">
              <w:rPr>
                <w:sz w:val="22"/>
                <w:szCs w:val="20"/>
                <w:lang w:val="ru-RU"/>
              </w:rPr>
              <w:t xml:space="preserve">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3 797 696,09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 по развитию сети автомобильных дорог общего пользования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01 4 05 91290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962 962,10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1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 по капитальному ремонту и ремонту 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01 4 05 S8850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2 834 733,99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  <w:lang w:val="ru-RU"/>
              </w:rPr>
            </w:pPr>
            <w:r w:rsidRPr="00D04435">
              <w:rPr>
                <w:b/>
                <w:bCs/>
                <w:sz w:val="22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199 891,65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13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Муниципальная программа "Организация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199 891,65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Подпрограмма «Вопросы в области национальной экономики»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199 891,65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Основное мероприятие "Мероприятия  в области градостроительной деятельности" Воронежской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01 2 03 00000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199 891,65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по развитию 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01 2 03 S8460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49 891,65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по развитию 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01 2 03 90850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proofErr w:type="spellStart"/>
            <w:r w:rsidRPr="00D04435">
              <w:rPr>
                <w:b/>
                <w:bCs/>
                <w:sz w:val="22"/>
                <w:szCs w:val="20"/>
              </w:rPr>
              <w:t>Жилищно-коммунальное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хозяйство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323 554,22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12 818,52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12 818,52</w:t>
            </w:r>
          </w:p>
        </w:tc>
      </w:tr>
      <w:tr w:rsidR="00D04435" w:rsidTr="00D04435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proofErr w:type="spellStart"/>
            <w:r w:rsidRPr="00D04435">
              <w:rPr>
                <w:b/>
                <w:bCs/>
                <w:sz w:val="22"/>
                <w:szCs w:val="20"/>
              </w:rPr>
              <w:t>Коммунальное</w:t>
            </w:r>
            <w:proofErr w:type="spellEnd"/>
            <w:r w:rsidRPr="00D04435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хозяйство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99 756,85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99 756,85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Подпрограмма "Создание условий для обеспечения качественными услугами ЖКХ населения в Семейском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99 756,85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в области организации уличного освещения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01 1 01 90010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99 756,85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proofErr w:type="spellStart"/>
            <w:r w:rsidRPr="00D04435">
              <w:rPr>
                <w:b/>
                <w:bCs/>
                <w:sz w:val="22"/>
                <w:szCs w:val="20"/>
              </w:rPr>
              <w:t>Благоустройство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223 797,37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12 818,52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12 818,52</w:t>
            </w:r>
          </w:p>
        </w:tc>
      </w:tr>
      <w:tr w:rsidR="00D04435" w:rsidTr="00D04435">
        <w:trPr>
          <w:trHeight w:val="11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Муниципальная программа "Организация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223 797,37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</w:tr>
      <w:tr w:rsidR="00D04435" w:rsidTr="00D04435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Подпрограмма «Создание условий для обеспечения качественными услугами ЖКХ населения в Семейском сельском поселении»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223 797,37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</w:tr>
      <w:tr w:rsidR="00D04435" w:rsidTr="00D04435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в области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01 1 01 90010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55 713,36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</w:tr>
      <w:tr w:rsidR="00D04435" w:rsidTr="00D04435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Основное мероприятие «Организация уличного освещения в поселении»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01 1 01 90010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41 612,99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Основное мероприятие «Организация содержания автомобильных дорог и инженерных сооружений на них»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01 1 01 S8670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14 100,37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</w:tr>
      <w:tr w:rsidR="00D04435" w:rsidTr="00D04435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в области организации и содержании мест захоронения в поселении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  01 1 04 00000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01 1 04 90040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Основное мероприятие «Организация прочих мероприятий по благоустройству территории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01 1 05 00000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158 084,01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01 1 05 70100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в области организации прочих мероприятий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01 1 05 90050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23 084,01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370 220,00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130 200,00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130 200,00</w:t>
            </w:r>
          </w:p>
        </w:tc>
      </w:tr>
      <w:tr w:rsidR="00D04435" w:rsidTr="00D04435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370 220,00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130 200,00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130 200,00</w:t>
            </w:r>
          </w:p>
        </w:tc>
      </w:tr>
      <w:tr w:rsidR="00D04435" w:rsidTr="00D04435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Муниципальная программа "Организация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370 220,00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</w:tr>
      <w:tr w:rsidR="00D04435" w:rsidTr="00D04435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01 4 00 00000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370 220,00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</w:tr>
      <w:tr w:rsidR="00D04435" w:rsidTr="00D04435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Основное мероприятие «Финансовое обеспечение полномочий по культуре, кинематографии  Семейского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01 4 01 00000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370 220,00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</w:tr>
      <w:tr w:rsidR="00D04435" w:rsidTr="00D04435">
        <w:trPr>
          <w:trHeight w:val="18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Расходы на обеспечение деятельности (оказание услуг) государственных (муниципальных) учреждений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</w:tr>
      <w:tr w:rsidR="00D04435" w:rsidTr="00D04435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proofErr w:type="gramStart"/>
            <w:r w:rsidRPr="00D04435">
              <w:rPr>
                <w:sz w:val="22"/>
                <w:szCs w:val="20"/>
                <w:lang w:val="ru-RU"/>
              </w:rPr>
              <w:t>Расходы на обеспечение деятельности (оказание услуг) государственных (муниципальных) учреждений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370 220,00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72 533,76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 xml:space="preserve">Пенсионное обеспечение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72 533,76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Муниципальная программа "Организация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72 533,76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Подпрограмма "Обеспечение деятельности администрации 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 01 5 00 00000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72 533,76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both"/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Основное мероприятие «Финансовое обеспечение выполнения других обязательств   Семейского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72 533,76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Tr="00D0443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01 5 03 90470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color w:val="FF0000"/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72 533,76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</w:tbl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>
      <w:pPr>
        <w:rPr>
          <w:sz w:val="28"/>
          <w:lang w:val="ru-RU"/>
        </w:rPr>
      </w:pPr>
    </w:p>
    <w:p w:rsidR="00D04435" w:rsidRDefault="00D04435" w:rsidP="00D04435">
      <w:pPr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5 </w:t>
      </w:r>
    </w:p>
    <w:p w:rsidR="00D04435" w:rsidRDefault="00D04435" w:rsidP="00D04435">
      <w:pPr>
        <w:jc w:val="right"/>
        <w:rPr>
          <w:lang w:val="ru-RU"/>
        </w:rPr>
      </w:pPr>
      <w:r>
        <w:rPr>
          <w:lang w:val="ru-RU"/>
        </w:rPr>
        <w:t xml:space="preserve">к решению Совета народных депутатов </w:t>
      </w:r>
    </w:p>
    <w:p w:rsidR="00D04435" w:rsidRDefault="00D04435" w:rsidP="00D04435">
      <w:pPr>
        <w:jc w:val="right"/>
        <w:rPr>
          <w:lang w:val="ru-RU"/>
        </w:rPr>
      </w:pPr>
      <w:r>
        <w:rPr>
          <w:lang w:val="ru-RU"/>
        </w:rPr>
        <w:t xml:space="preserve">Семейского сельского поселения </w:t>
      </w:r>
    </w:p>
    <w:p w:rsidR="00D04435" w:rsidRDefault="00D04435" w:rsidP="00D04435">
      <w:pPr>
        <w:jc w:val="right"/>
        <w:rPr>
          <w:lang w:val="ru-RU"/>
        </w:rPr>
      </w:pPr>
      <w:r>
        <w:rPr>
          <w:lang w:val="ru-RU"/>
        </w:rPr>
        <w:t xml:space="preserve">№61 от 29.12.2021г.  </w:t>
      </w:r>
    </w:p>
    <w:p w:rsidR="00D04435" w:rsidRDefault="00D04435" w:rsidP="00D04435">
      <w:pPr>
        <w:jc w:val="right"/>
        <w:rPr>
          <w:lang w:val="ru-RU"/>
        </w:rPr>
      </w:pPr>
      <w:r>
        <w:rPr>
          <w:lang w:val="ru-RU"/>
        </w:rPr>
        <w:t xml:space="preserve">Приложение 8 </w:t>
      </w:r>
    </w:p>
    <w:p w:rsidR="00D04435" w:rsidRDefault="00D04435" w:rsidP="00D04435">
      <w:pPr>
        <w:jc w:val="right"/>
        <w:rPr>
          <w:lang w:val="ru-RU"/>
        </w:rPr>
      </w:pPr>
      <w:r>
        <w:rPr>
          <w:lang w:val="ru-RU"/>
        </w:rPr>
        <w:t xml:space="preserve">к решению Совета народных депутатов </w:t>
      </w:r>
    </w:p>
    <w:p w:rsidR="00D04435" w:rsidRDefault="00D04435" w:rsidP="00D04435">
      <w:pPr>
        <w:jc w:val="right"/>
        <w:rPr>
          <w:lang w:val="ru-RU"/>
        </w:rPr>
      </w:pPr>
      <w:r>
        <w:rPr>
          <w:lang w:val="ru-RU"/>
        </w:rPr>
        <w:t xml:space="preserve">Семейского сельского поселения </w:t>
      </w:r>
    </w:p>
    <w:p w:rsidR="00D04435" w:rsidRDefault="00D04435" w:rsidP="00D04435">
      <w:pPr>
        <w:jc w:val="right"/>
        <w:rPr>
          <w:lang w:val="ru-RU"/>
        </w:rPr>
      </w:pPr>
      <w:r>
        <w:rPr>
          <w:lang w:val="ru-RU"/>
        </w:rPr>
        <w:t>№34 от 30.12.2020г.</w:t>
      </w:r>
    </w:p>
    <w:p w:rsidR="00D04435" w:rsidRDefault="00D04435">
      <w:pPr>
        <w:rPr>
          <w:sz w:val="28"/>
          <w:lang w:val="ru-RU"/>
        </w:rPr>
      </w:pPr>
    </w:p>
    <w:tbl>
      <w:tblPr>
        <w:tblW w:w="10577" w:type="dxa"/>
        <w:tblInd w:w="-459" w:type="dxa"/>
        <w:tblLook w:val="04A0" w:firstRow="1" w:lastRow="0" w:firstColumn="1" w:lastColumn="0" w:noHBand="0" w:noVBand="1"/>
      </w:tblPr>
      <w:tblGrid>
        <w:gridCol w:w="2977"/>
        <w:gridCol w:w="1640"/>
        <w:gridCol w:w="580"/>
        <w:gridCol w:w="500"/>
        <w:gridCol w:w="522"/>
        <w:gridCol w:w="1460"/>
        <w:gridCol w:w="1438"/>
        <w:gridCol w:w="1460"/>
      </w:tblGrid>
      <w:tr w:rsidR="00D04435" w:rsidRPr="00D04435" w:rsidTr="00A47635">
        <w:trPr>
          <w:trHeight w:val="810"/>
        </w:trPr>
        <w:tc>
          <w:tcPr>
            <w:tcW w:w="10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04435">
              <w:rPr>
                <w:b/>
                <w:bCs/>
                <w:sz w:val="20"/>
                <w:szCs w:val="20"/>
                <w:lang w:val="ru-RU"/>
              </w:rPr>
              <w:t>РАСПРЕДЕЛЕНИЕ БЮДЖЕТНЫХ АССИГНОВАНИЙ ПО ЦЕЛЕВЫМ СТАТЬЯМ (МУНИЦИПАЛЬНОЙ ПРОГРАММЫ  СЕМЕЙСКОГО СЕЛЬСКОГО ПОСЕЛЕНИЯ) ГРУППАМ ВИДОВ РАСХОДОВ, РАЗДЕЛАМ, ПОДРАЗДЕЛАМ КЛАССИФИКАЦИИ РАСХОДОВ МЕСТНОГО БЮДЖЕТА НА 2021 ГОД И ПЛАНОВЫЙ ПЕРИОД 2022</w:t>
            </w:r>
            <w:proofErr w:type="gramStart"/>
            <w:r w:rsidRPr="00D04435">
              <w:rPr>
                <w:b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D04435">
              <w:rPr>
                <w:b/>
                <w:bCs/>
                <w:sz w:val="20"/>
                <w:szCs w:val="20"/>
                <w:lang w:val="ru-RU"/>
              </w:rPr>
              <w:t xml:space="preserve"> 2023 ГОДОВ</w:t>
            </w:r>
          </w:p>
        </w:tc>
      </w:tr>
      <w:tr w:rsidR="00D04435" w:rsidTr="00A47635">
        <w:trPr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Pr="00D04435" w:rsidRDefault="00D044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35" w:rsidRDefault="00D04435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04435" w:rsidRPr="00D04435" w:rsidTr="00A47635">
        <w:trPr>
          <w:trHeight w:val="3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НАИМЕНОВАНИЕ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 w:rsidRPr="00D04435">
              <w:rPr>
                <w:b/>
                <w:bCs/>
                <w:sz w:val="22"/>
                <w:szCs w:val="20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ПР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 xml:space="preserve">2021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год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 xml:space="preserve">2022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год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 xml:space="preserve">2023 </w:t>
            </w:r>
            <w:proofErr w:type="spellStart"/>
            <w:r w:rsidRPr="00D04435">
              <w:rPr>
                <w:b/>
                <w:bCs/>
                <w:sz w:val="22"/>
                <w:szCs w:val="20"/>
              </w:rPr>
              <w:t>год</w:t>
            </w:r>
            <w:proofErr w:type="spellEnd"/>
          </w:p>
        </w:tc>
      </w:tr>
      <w:tr w:rsidR="00D04435" w:rsidRPr="00D04435" w:rsidTr="00A47635">
        <w:trPr>
          <w:trHeight w:val="4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</w:p>
        </w:tc>
      </w:tr>
      <w:tr w:rsidR="00D04435" w:rsidRPr="00D04435" w:rsidTr="00A4763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ИТОГО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6 333 346,18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1 285 921,02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1 270 333,52</w:t>
            </w:r>
          </w:p>
        </w:tc>
      </w:tr>
      <w:tr w:rsidR="00D04435" w:rsidRPr="00D04435" w:rsidTr="00A4763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  <w:lang w:val="ru-RU"/>
              </w:rPr>
            </w:pPr>
            <w:r w:rsidRPr="00D04435">
              <w:rPr>
                <w:b/>
                <w:bCs/>
                <w:sz w:val="22"/>
                <w:szCs w:val="20"/>
                <w:lang w:val="ru-RU"/>
              </w:rPr>
              <w:t xml:space="preserve">Муниципальная программа "Организация деятельности администрации  Семейского сельского поселения Подгоренского муниципального района Воронежской области"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6 333 346,18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1 285 921,02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1 270 333,52</w:t>
            </w:r>
          </w:p>
        </w:tc>
      </w:tr>
      <w:tr w:rsidR="00D04435" w:rsidRPr="00D04435" w:rsidTr="00A47635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  <w:lang w:val="ru-RU"/>
              </w:rPr>
            </w:pPr>
            <w:r w:rsidRPr="00D04435">
              <w:rPr>
                <w:b/>
                <w:bCs/>
                <w:sz w:val="22"/>
                <w:szCs w:val="20"/>
                <w:lang w:val="ru-RU"/>
              </w:rPr>
              <w:t>Подпрограмма "Создание условий для обеспечения качественными  услугами ЖКХ населения в Семейском сельском поселении"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01 1 00 00000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323 554,22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12 818,52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12 818,52</w:t>
            </w:r>
          </w:p>
        </w:tc>
      </w:tr>
      <w:tr w:rsidR="00D04435" w:rsidRPr="00D04435" w:rsidTr="00A4763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Основное мероприятие "Организация уличного освещения в поселении"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155 470,21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</w:tr>
      <w:tr w:rsidR="00D04435" w:rsidRPr="00D04435" w:rsidTr="00A4763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в области организации уличного освещения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01 1 01 90010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99 756,85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8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Основное мероприятие «Организация содержания автомобильных дорог и инженерных сооружений на них»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  <w:lang w:val="ru-RU"/>
              </w:rPr>
              <w:t xml:space="preserve"> </w:t>
            </w:r>
            <w:r w:rsidRPr="00D04435">
              <w:rPr>
                <w:sz w:val="22"/>
                <w:szCs w:val="20"/>
              </w:rPr>
              <w:t>01 1 01 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14 100,37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12 818,52</w:t>
            </w:r>
          </w:p>
        </w:tc>
      </w:tr>
      <w:tr w:rsidR="00D04435" w:rsidRPr="00D04435" w:rsidTr="00A47635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в области организации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01 1 01 90010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41 612,99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01 1 04 00000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 xml:space="preserve">Мероприятия в области организации и содержания мест захоронения (Закупка </w:t>
            </w:r>
            <w:r w:rsidRPr="00D04435">
              <w:rPr>
                <w:sz w:val="22"/>
                <w:szCs w:val="20"/>
                <w:lang w:val="ru-RU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lastRenderedPageBreak/>
              <w:t xml:space="preserve">01 1 04  90040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Основное мероприятие "Организация прочих мероприятий по благоустройству территории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01 1 05 00000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158 084,01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в области организации прочих мероприятий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01 1 05 90050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23 084,01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01 1 05 70100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135 000,00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  <w:lang w:val="ru-RU"/>
              </w:rPr>
            </w:pPr>
            <w:r w:rsidRPr="00D04435">
              <w:rPr>
                <w:b/>
                <w:bCs/>
                <w:sz w:val="22"/>
                <w:szCs w:val="20"/>
                <w:lang w:val="ru-RU"/>
              </w:rPr>
              <w:t>Подпрограмма "Вопросы в области национальной экономики"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 xml:space="preserve">01 2 00 00000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199 891,65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Основное мероприятие "Организация по градостроительной деятельности" Воронежской области"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01 2 03 00000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199 891,65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по развитию 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01 2 03  90850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150 000,00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по развитию 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  <w:lang w:val="ru-RU"/>
              </w:rPr>
              <w:t xml:space="preserve"> </w:t>
            </w:r>
            <w:r w:rsidRPr="00D04435">
              <w:rPr>
                <w:sz w:val="22"/>
                <w:szCs w:val="20"/>
              </w:rPr>
              <w:t>01 2 03 S8460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49 891,65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  <w:lang w:val="ru-RU"/>
              </w:rPr>
            </w:pPr>
            <w:r w:rsidRPr="00D04435">
              <w:rPr>
                <w:b/>
                <w:bCs/>
                <w:sz w:val="22"/>
                <w:szCs w:val="20"/>
                <w:lang w:val="ru-RU"/>
              </w:rPr>
              <w:t>Подпрограмма "Финансовое обеспечение передаваемых и переданных полномочий и исполнение полномочий по мобилизационной и войсковой подготовке"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01 4 00 00000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4 258 516,09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221 700,00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225 200,00</w:t>
            </w:r>
          </w:p>
        </w:tc>
      </w:tr>
      <w:tr w:rsidR="00D04435" w:rsidRPr="00D04435" w:rsidTr="00A4763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Основное мероприятие "Финансовое обеспечение полномочий по культуре, кинематографии  Семейского сельского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370 220,00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</w:tr>
      <w:tr w:rsidR="00D04435" w:rsidRPr="00D04435" w:rsidTr="00A47635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Расходы на обеспечение деятельности (оказание услуг) государственных (муниципальных) учреждений (Расходы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D04435">
              <w:rPr>
                <w:sz w:val="22"/>
                <w:szCs w:val="20"/>
                <w:lang w:val="ru-RU"/>
              </w:rPr>
              <w:t>,о</w:t>
            </w:r>
            <w:proofErr w:type="gramEnd"/>
            <w:r w:rsidRPr="00D04435">
              <w:rPr>
                <w:sz w:val="22"/>
                <w:szCs w:val="20"/>
                <w:lang w:val="ru-RU"/>
              </w:rPr>
              <w:t>рганами управления государственными внебюджетными фондами)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130 200,00</w:t>
            </w:r>
          </w:p>
        </w:tc>
      </w:tr>
      <w:tr w:rsidR="00D04435" w:rsidRPr="00D04435" w:rsidTr="00A4763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proofErr w:type="gramStart"/>
            <w:r w:rsidRPr="00D04435">
              <w:rPr>
                <w:sz w:val="22"/>
                <w:szCs w:val="20"/>
                <w:lang w:val="ru-RU"/>
              </w:rPr>
              <w:t>Расходы на обеспечение деятельности (оказание услуг) государственных (муниципальных) учреждений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370 220,00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Основное мероприятие "Исполнение полномочий по мобилизационной и вневойсковой подготовке  Семейского сельского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90 600,00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95 000,00</w:t>
            </w:r>
          </w:p>
        </w:tc>
      </w:tr>
      <w:tr w:rsidR="00D04435" w:rsidRPr="00D04435" w:rsidTr="00A47635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01 4 03 51180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80 200,00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83 400,00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86 800,00</w:t>
            </w:r>
          </w:p>
        </w:tc>
      </w:tr>
      <w:tr w:rsidR="00D04435" w:rsidRPr="00D04435" w:rsidTr="00A4763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01 4 03 51180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10 400,00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8 200,00</w:t>
            </w:r>
          </w:p>
        </w:tc>
      </w:tr>
      <w:tr w:rsidR="00D04435" w:rsidRPr="00D04435" w:rsidTr="00A47635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Основное мероприяти "Осуществление части полномочий, передаваемых и переданых полномочий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3 797 696,09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Мероприятия по развитию сети автомобильных дорог общего пользования (Закупка товаров, работ и услуг</w:t>
            </w:r>
            <w:proofErr w:type="gramStart"/>
            <w:r w:rsidRPr="00D04435">
              <w:rPr>
                <w:sz w:val="22"/>
                <w:szCs w:val="20"/>
                <w:lang w:val="ru-RU"/>
              </w:rPr>
              <w:t>,д</w:t>
            </w:r>
            <w:proofErr w:type="gramEnd"/>
            <w:r w:rsidRPr="00D04435">
              <w:rPr>
                <w:sz w:val="22"/>
                <w:szCs w:val="20"/>
                <w:lang w:val="ru-RU"/>
              </w:rPr>
              <w:t>ля государственных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01 4 05 91290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962 962,10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13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bookmarkStart w:id="0" w:name="_GoBack" w:colFirst="5" w:colLast="7"/>
            <w:r w:rsidRPr="00D04435">
              <w:rPr>
                <w:sz w:val="22"/>
                <w:szCs w:val="20"/>
                <w:lang w:val="ru-RU"/>
              </w:rPr>
              <w:t>Мероприятия  по капитальному ремонту и ремонту 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  <w:lang w:val="ru-RU"/>
              </w:rPr>
              <w:t xml:space="preserve"> </w:t>
            </w:r>
            <w:r w:rsidRPr="00D04435">
              <w:rPr>
                <w:sz w:val="22"/>
                <w:szCs w:val="20"/>
              </w:rPr>
              <w:t>01 4 05 S8850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A47635" w:rsidRDefault="00D04435">
            <w:pPr>
              <w:jc w:val="right"/>
              <w:rPr>
                <w:sz w:val="22"/>
                <w:szCs w:val="20"/>
              </w:rPr>
            </w:pPr>
            <w:r w:rsidRPr="00A47635">
              <w:rPr>
                <w:sz w:val="22"/>
                <w:szCs w:val="20"/>
              </w:rPr>
              <w:t>2 834 733,99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A47635" w:rsidRDefault="00D04435">
            <w:pPr>
              <w:jc w:val="right"/>
              <w:rPr>
                <w:sz w:val="22"/>
                <w:szCs w:val="20"/>
              </w:rPr>
            </w:pPr>
            <w:r w:rsidRPr="00A476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A47635" w:rsidRDefault="00D04435">
            <w:pPr>
              <w:jc w:val="right"/>
              <w:rPr>
                <w:sz w:val="22"/>
                <w:szCs w:val="20"/>
              </w:rPr>
            </w:pPr>
            <w:r w:rsidRPr="00A47635">
              <w:rPr>
                <w:sz w:val="22"/>
                <w:szCs w:val="20"/>
              </w:rPr>
              <w:t>0,00</w:t>
            </w:r>
          </w:p>
        </w:tc>
      </w:tr>
      <w:bookmarkEnd w:id="0"/>
      <w:tr w:rsidR="00D04435" w:rsidRPr="00D04435" w:rsidTr="00A47635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b/>
                <w:bCs/>
                <w:sz w:val="22"/>
                <w:szCs w:val="20"/>
                <w:lang w:val="ru-RU"/>
              </w:rPr>
            </w:pPr>
            <w:r w:rsidRPr="00D04435">
              <w:rPr>
                <w:b/>
                <w:bCs/>
                <w:sz w:val="22"/>
                <w:szCs w:val="20"/>
                <w:lang w:val="ru-RU"/>
              </w:rPr>
              <w:t>Подпрограмма "Обеспечение деятельности администрации Семейского сельского поселения Подгоренского муниципального района Вороненжской области"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01 5 00 00000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1 551 384,22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1 051 402,50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b/>
                <w:bCs/>
                <w:sz w:val="22"/>
                <w:szCs w:val="20"/>
              </w:rPr>
            </w:pPr>
            <w:r w:rsidRPr="00D04435">
              <w:rPr>
                <w:b/>
                <w:bCs/>
                <w:sz w:val="22"/>
                <w:szCs w:val="20"/>
              </w:rPr>
              <w:t>1 032 315,00</w:t>
            </w:r>
          </w:p>
        </w:tc>
      </w:tr>
      <w:tr w:rsidR="00D04435" w:rsidRPr="00D04435" w:rsidTr="00A4763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Основное мероприятие "Финансовое обеспечение деятельности главы администрации   Семейского сельского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563 557,40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510 701,00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519 800,00</w:t>
            </w:r>
          </w:p>
        </w:tc>
      </w:tr>
      <w:tr w:rsidR="00D04435" w:rsidRPr="00D04435" w:rsidTr="00A47635">
        <w:trPr>
          <w:trHeight w:val="18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Расходы на обеспечение деятельности главы администрации   Семейского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01 5 01 92020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563 557,40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510 701,00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519 800,00</w:t>
            </w:r>
          </w:p>
        </w:tc>
      </w:tr>
      <w:tr w:rsidR="00D04435" w:rsidRPr="00D04435" w:rsidTr="00A4763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 xml:space="preserve">Основное мероприятие "Финансовое обеспечение деятельности </w:t>
            </w:r>
            <w:r w:rsidRPr="00D04435">
              <w:rPr>
                <w:sz w:val="22"/>
                <w:szCs w:val="20"/>
                <w:lang w:val="ru-RU"/>
              </w:rPr>
              <w:lastRenderedPageBreak/>
              <w:t>администрации  Семейского сельского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lastRenderedPageBreak/>
              <w:t>01 5 02 00000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915 293,06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540 701,50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512 515,00</w:t>
            </w:r>
          </w:p>
        </w:tc>
      </w:tr>
      <w:tr w:rsidR="00D04435" w:rsidRPr="00D04435" w:rsidTr="00A47635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lastRenderedPageBreak/>
              <w:t>Расходы на обеспечение функций муниципальных органов 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 xml:space="preserve">01 5 02 92010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415 422,42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540 701,50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512 515,00</w:t>
            </w:r>
          </w:p>
        </w:tc>
      </w:tr>
      <w:tr w:rsidR="00D04435" w:rsidRPr="00D04435" w:rsidTr="00A4763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proofErr w:type="gramStart"/>
            <w:r w:rsidRPr="00D04435">
              <w:rPr>
                <w:sz w:val="22"/>
                <w:szCs w:val="20"/>
                <w:lang w:val="ru-RU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01 5 02 92010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494 391,33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Поощрение поселений Воронежской области по результатам оценки эффективности их 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01 5 02 92010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01 5 02 92010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479,31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Основное мероприятие "Финансовое обеспечение выполнения других обязательств  Семейского сельского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72 533,76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  <w:tr w:rsidR="00D04435" w:rsidRPr="00D04435" w:rsidTr="00A47635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  <w:lang w:val="ru-RU"/>
              </w:rPr>
            </w:pPr>
            <w:r w:rsidRPr="00D04435">
              <w:rPr>
                <w:sz w:val="22"/>
                <w:szCs w:val="20"/>
                <w:lang w:val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01 5 03 90470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center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72 533,76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435" w:rsidRPr="00D04435" w:rsidRDefault="00D04435">
            <w:pPr>
              <w:jc w:val="right"/>
              <w:rPr>
                <w:sz w:val="22"/>
                <w:szCs w:val="20"/>
              </w:rPr>
            </w:pPr>
            <w:r w:rsidRPr="00D04435">
              <w:rPr>
                <w:sz w:val="22"/>
                <w:szCs w:val="20"/>
              </w:rPr>
              <w:t>0,00</w:t>
            </w:r>
          </w:p>
        </w:tc>
      </w:tr>
    </w:tbl>
    <w:p w:rsidR="00D04435" w:rsidRPr="00D04435" w:rsidRDefault="00D04435">
      <w:pPr>
        <w:rPr>
          <w:sz w:val="28"/>
          <w:lang w:val="ru-RU"/>
        </w:rPr>
      </w:pPr>
    </w:p>
    <w:sectPr w:rsidR="00D04435" w:rsidRPr="00D0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6F"/>
    <w:rsid w:val="001C2DC8"/>
    <w:rsid w:val="00261B6E"/>
    <w:rsid w:val="007A676F"/>
    <w:rsid w:val="00A47635"/>
    <w:rsid w:val="00D0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2D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2D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6180</Words>
  <Characters>35230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2022-01-14T05:32:00Z</dcterms:created>
  <dcterms:modified xsi:type="dcterms:W3CDTF">2022-01-14T05:54:00Z</dcterms:modified>
</cp:coreProperties>
</file>