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48" w:rsidRPr="00C04648" w:rsidRDefault="00C04648" w:rsidP="00C04648">
      <w:pPr>
        <w:tabs>
          <w:tab w:val="left" w:pos="2040"/>
          <w:tab w:val="center" w:pos="4677"/>
        </w:tabs>
        <w:jc w:val="center"/>
        <w:rPr>
          <w:b/>
          <w:lang w:val="ru-RU"/>
        </w:rPr>
      </w:pPr>
      <w:r w:rsidRPr="00C04648">
        <w:rPr>
          <w:b/>
        </w:rPr>
        <w:t>СОВЕТ НАРОДНЫХ ДЕПУТАТОВ</w:t>
      </w:r>
    </w:p>
    <w:p w:rsidR="00C04648" w:rsidRPr="00C04648" w:rsidRDefault="00C04648" w:rsidP="00C04648">
      <w:pPr>
        <w:jc w:val="center"/>
        <w:rPr>
          <w:b/>
        </w:rPr>
      </w:pPr>
      <w:r w:rsidRPr="00C04648">
        <w:rPr>
          <w:b/>
          <w:lang w:val="ru-RU"/>
        </w:rPr>
        <w:t>СЕМЕЙСКОГО</w:t>
      </w:r>
      <w:r w:rsidRPr="00C04648">
        <w:rPr>
          <w:b/>
        </w:rPr>
        <w:t xml:space="preserve"> СЕЛЬСКОГО ПОСЕЛЕНИЯ</w:t>
      </w:r>
    </w:p>
    <w:p w:rsidR="00C04648" w:rsidRPr="00C04648" w:rsidRDefault="00C04648" w:rsidP="00C04648">
      <w:pPr>
        <w:jc w:val="center"/>
        <w:rPr>
          <w:b/>
        </w:rPr>
      </w:pPr>
      <w:r w:rsidRPr="00C04648">
        <w:rPr>
          <w:b/>
        </w:rPr>
        <w:t>ПОДГОРЕНСКОГО МУНИЦИПАЛЬНОГО РАЙОНА</w:t>
      </w:r>
    </w:p>
    <w:p w:rsidR="00C04648" w:rsidRPr="00C04648" w:rsidRDefault="00C04648" w:rsidP="00C04648">
      <w:pPr>
        <w:jc w:val="center"/>
        <w:rPr>
          <w:b/>
        </w:rPr>
      </w:pPr>
      <w:r w:rsidRPr="00C04648">
        <w:rPr>
          <w:b/>
        </w:rPr>
        <w:t>ВОРОНЕЖСКОЙ ОБЛАСТИ</w:t>
      </w:r>
    </w:p>
    <w:p w:rsidR="00C04648" w:rsidRPr="00C04648" w:rsidRDefault="00C04648" w:rsidP="00C04648">
      <w:pPr>
        <w:jc w:val="center"/>
        <w:rPr>
          <w:b/>
          <w:lang w:val="ru-RU"/>
        </w:rPr>
      </w:pPr>
    </w:p>
    <w:p w:rsidR="00C04648" w:rsidRPr="00C04648" w:rsidRDefault="00C04648" w:rsidP="00C04648">
      <w:pPr>
        <w:jc w:val="center"/>
        <w:rPr>
          <w:b/>
        </w:rPr>
      </w:pPr>
      <w:r w:rsidRPr="00C04648">
        <w:rPr>
          <w:b/>
        </w:rPr>
        <w:t>РЕШЕНИЕ</w:t>
      </w:r>
    </w:p>
    <w:p w:rsidR="00C04648" w:rsidRPr="00C04648" w:rsidRDefault="00C04648" w:rsidP="00C04648">
      <w:pPr>
        <w:jc w:val="center"/>
        <w:rPr>
          <w:b/>
        </w:rPr>
      </w:pPr>
    </w:p>
    <w:p w:rsidR="00C04648" w:rsidRPr="00C04648" w:rsidRDefault="00680CB2" w:rsidP="00C0464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/>
          <w:kern w:val="0"/>
          <w:u w:val="single"/>
          <w:lang w:val="ru-RU" w:eastAsia="ru-RU" w:bidi="ar-SA"/>
        </w:rPr>
        <w:t>от 29.04.2020 года №5</w:t>
      </w:r>
      <w:bookmarkStart w:id="0" w:name="_GoBack"/>
      <w:bookmarkEnd w:id="0"/>
      <w:r w:rsidR="00C04648" w:rsidRPr="00C04648">
        <w:rPr>
          <w:rFonts w:eastAsia="Times New Roman" w:cs="Times New Roman"/>
          <w:b/>
          <w:kern w:val="0"/>
          <w:u w:val="single"/>
          <w:lang w:val="ru-RU" w:eastAsia="ru-RU" w:bidi="ar-SA"/>
        </w:rPr>
        <w:t xml:space="preserve">   </w:t>
      </w:r>
    </w:p>
    <w:p w:rsidR="00C04648" w:rsidRPr="00C04648" w:rsidRDefault="00C04648" w:rsidP="00C04648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4648">
        <w:rPr>
          <w:rFonts w:eastAsia="Times New Roman" w:cs="Times New Roman"/>
          <w:kern w:val="0"/>
          <w:lang w:val="ru-RU" w:eastAsia="ru-RU" w:bidi="ar-SA"/>
        </w:rPr>
        <w:t>с.Семейка</w:t>
      </w:r>
    </w:p>
    <w:p w:rsidR="00C04648" w:rsidRPr="00C04648" w:rsidRDefault="00C04648" w:rsidP="00C04648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C04648" w:rsidRPr="00C04648" w:rsidTr="00BD6FCA">
        <w:tc>
          <w:tcPr>
            <w:tcW w:w="4786" w:type="dxa"/>
          </w:tcPr>
          <w:p w:rsidR="00C04648" w:rsidRPr="00B17650" w:rsidRDefault="00C04648" w:rsidP="00C80BC2">
            <w:pPr>
              <w:tabs>
                <w:tab w:val="left" w:pos="1134"/>
                <w:tab w:val="left" w:pos="2410"/>
                <w:tab w:val="left" w:pos="4536"/>
                <w:tab w:val="left" w:pos="5041"/>
              </w:tabs>
              <w:ind w:right="79"/>
              <w:rPr>
                <w:rFonts w:eastAsia="Times New Roman" w:cs="Times New Roman"/>
                <w:lang w:val="ru-RU"/>
              </w:rPr>
            </w:pPr>
            <w:r w:rsidRPr="00B17650">
              <w:rPr>
                <w:lang w:val="ru-RU"/>
              </w:rPr>
              <w:t xml:space="preserve">О внесении изменений в решение совета народных депутатов № 7 от 23.04.2018 г. «Об утверждении Положения о бюджетном процессе в </w:t>
            </w:r>
            <w:r w:rsidR="00C80BC2" w:rsidRPr="00B17650">
              <w:rPr>
                <w:lang w:val="ru-RU"/>
              </w:rPr>
              <w:t>Семейском</w:t>
            </w:r>
            <w:r w:rsidRPr="00B17650">
              <w:rPr>
                <w:lang w:val="ru-RU"/>
              </w:rPr>
              <w:t xml:space="preserve"> сельском поселении Подгоренского муниципального района Воронежской области» </w:t>
            </w:r>
          </w:p>
        </w:tc>
      </w:tr>
    </w:tbl>
    <w:p w:rsidR="00C04648" w:rsidRPr="00C04648" w:rsidRDefault="00C04648" w:rsidP="00C04648"/>
    <w:p w:rsidR="00C04648" w:rsidRPr="00C04648" w:rsidRDefault="00C04648" w:rsidP="00C04648">
      <w:pPr>
        <w:spacing w:line="360" w:lineRule="auto"/>
        <w:ind w:firstLine="708"/>
        <w:jc w:val="both"/>
        <w:rPr>
          <w:spacing w:val="-4"/>
          <w:lang w:val="ru-RU"/>
        </w:rPr>
      </w:pPr>
      <w:r w:rsidRPr="00C04648">
        <w:rPr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r w:rsidR="00C80BC2">
        <w:rPr>
          <w:lang w:val="ru-RU"/>
        </w:rPr>
        <w:t>Семейского</w:t>
      </w:r>
      <w:r w:rsidRPr="00C04648">
        <w:rPr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C04648">
        <w:t>принимая</w:t>
      </w:r>
      <w:proofErr w:type="spellEnd"/>
      <w:r w:rsidRPr="00C04648">
        <w:t xml:space="preserve"> </w:t>
      </w:r>
      <w:proofErr w:type="spellStart"/>
      <w:r w:rsidRPr="00C04648">
        <w:t>во</w:t>
      </w:r>
      <w:proofErr w:type="spellEnd"/>
      <w:r w:rsidRPr="00C04648">
        <w:t xml:space="preserve"> </w:t>
      </w:r>
      <w:proofErr w:type="spellStart"/>
      <w:r w:rsidRPr="00C04648">
        <w:t>внимание</w:t>
      </w:r>
      <w:proofErr w:type="spellEnd"/>
      <w:r w:rsidRPr="00C04648">
        <w:t xml:space="preserve"> </w:t>
      </w:r>
      <w:proofErr w:type="spellStart"/>
      <w:r w:rsidRPr="00C04648">
        <w:t>протест</w:t>
      </w:r>
      <w:proofErr w:type="spellEnd"/>
      <w:r w:rsidRPr="00C04648">
        <w:t xml:space="preserve"> </w:t>
      </w:r>
      <w:proofErr w:type="spellStart"/>
      <w:r w:rsidRPr="00C04648">
        <w:t>прокуратуры</w:t>
      </w:r>
      <w:proofErr w:type="spellEnd"/>
      <w:r w:rsidRPr="00C04648">
        <w:t xml:space="preserve"> Подгоренского района </w:t>
      </w:r>
      <w:proofErr w:type="spellStart"/>
      <w:r w:rsidRPr="00C04648">
        <w:t>от</w:t>
      </w:r>
      <w:proofErr w:type="spellEnd"/>
      <w:r w:rsidRPr="00C04648">
        <w:t xml:space="preserve"> </w:t>
      </w:r>
      <w:r w:rsidRPr="00C04648">
        <w:rPr>
          <w:lang w:val="ru-RU"/>
        </w:rPr>
        <w:t>07</w:t>
      </w:r>
      <w:r w:rsidRPr="00C04648">
        <w:t>.0</w:t>
      </w:r>
      <w:r w:rsidRPr="00C04648">
        <w:rPr>
          <w:lang w:val="ru-RU"/>
        </w:rPr>
        <w:t>2</w:t>
      </w:r>
      <w:r w:rsidRPr="00C04648">
        <w:t>.20</w:t>
      </w:r>
      <w:r w:rsidRPr="00C04648">
        <w:rPr>
          <w:lang w:val="ru-RU"/>
        </w:rPr>
        <w:t>20</w:t>
      </w:r>
      <w:r w:rsidRPr="00C04648">
        <w:t xml:space="preserve"> г. № 2-</w:t>
      </w:r>
      <w:r w:rsidRPr="00C04648">
        <w:rPr>
          <w:lang w:val="ru-RU"/>
        </w:rPr>
        <w:t>1</w:t>
      </w:r>
      <w:r w:rsidRPr="00C04648">
        <w:t>-20</w:t>
      </w:r>
      <w:r w:rsidRPr="00C04648">
        <w:rPr>
          <w:lang w:val="ru-RU"/>
        </w:rPr>
        <w:t>20</w:t>
      </w:r>
      <w:r w:rsidRPr="00C04648">
        <w:t xml:space="preserve">, </w:t>
      </w:r>
      <w:proofErr w:type="spellStart"/>
      <w:r w:rsidRPr="00C04648">
        <w:t>Совет</w:t>
      </w:r>
      <w:proofErr w:type="spellEnd"/>
      <w:r w:rsidRPr="00C04648">
        <w:t xml:space="preserve"> </w:t>
      </w:r>
      <w:proofErr w:type="spellStart"/>
      <w:r w:rsidRPr="00C04648">
        <w:t>народных</w:t>
      </w:r>
      <w:proofErr w:type="spellEnd"/>
      <w:r w:rsidRPr="00C04648">
        <w:t xml:space="preserve"> </w:t>
      </w:r>
      <w:proofErr w:type="spellStart"/>
      <w:r w:rsidRPr="00C04648">
        <w:t>депутатов</w:t>
      </w:r>
      <w:proofErr w:type="spellEnd"/>
      <w:r w:rsidRPr="00C04648">
        <w:t xml:space="preserve"> </w:t>
      </w:r>
      <w:r w:rsidR="00C80BC2">
        <w:rPr>
          <w:lang w:val="ru-RU"/>
        </w:rPr>
        <w:t>Семейского</w:t>
      </w:r>
      <w:r w:rsidRPr="00C04648">
        <w:t xml:space="preserve"> </w:t>
      </w:r>
      <w:proofErr w:type="spellStart"/>
      <w:r w:rsidRPr="00C04648">
        <w:t>сельского</w:t>
      </w:r>
      <w:proofErr w:type="spellEnd"/>
      <w:r w:rsidRPr="00C04648">
        <w:t xml:space="preserve"> </w:t>
      </w:r>
      <w:proofErr w:type="spellStart"/>
      <w:r w:rsidRPr="00C04648">
        <w:t>поселения</w:t>
      </w:r>
      <w:proofErr w:type="spellEnd"/>
      <w:r w:rsidRPr="00C04648">
        <w:t xml:space="preserve"> Подгоренского муниципального района </w:t>
      </w:r>
      <w:proofErr w:type="spellStart"/>
      <w:r w:rsidRPr="00C04648">
        <w:t>Воронежской</w:t>
      </w:r>
      <w:proofErr w:type="spellEnd"/>
      <w:r w:rsidRPr="00C04648">
        <w:t xml:space="preserve"> </w:t>
      </w:r>
      <w:proofErr w:type="spellStart"/>
      <w:r w:rsidRPr="00C04648">
        <w:rPr>
          <w:spacing w:val="-4"/>
        </w:rPr>
        <w:t>области</w:t>
      </w:r>
      <w:proofErr w:type="spellEnd"/>
    </w:p>
    <w:p w:rsidR="00C04648" w:rsidRPr="00C04648" w:rsidRDefault="00C04648" w:rsidP="00C04648">
      <w:pPr>
        <w:spacing w:line="360" w:lineRule="auto"/>
        <w:jc w:val="center"/>
        <w:rPr>
          <w:b/>
          <w:spacing w:val="-4"/>
          <w:lang w:val="ru-RU"/>
        </w:rPr>
      </w:pPr>
      <w:r w:rsidRPr="00C04648">
        <w:rPr>
          <w:b/>
          <w:spacing w:val="-4"/>
          <w:lang w:val="ru-RU"/>
        </w:rPr>
        <w:t>РЕШИЛ:</w:t>
      </w:r>
    </w:p>
    <w:p w:rsidR="00C04648" w:rsidRDefault="00C04648" w:rsidP="00C04648">
      <w:pPr>
        <w:spacing w:line="360" w:lineRule="auto"/>
        <w:ind w:firstLine="708"/>
        <w:jc w:val="both"/>
        <w:rPr>
          <w:spacing w:val="-4"/>
          <w:lang w:val="ru-RU"/>
        </w:rPr>
      </w:pPr>
      <w:r w:rsidRPr="00C04648">
        <w:rPr>
          <w:spacing w:val="-4"/>
          <w:lang w:val="ru-RU"/>
        </w:rPr>
        <w:t xml:space="preserve">1. Внести  в решение Совета народных депутатов </w:t>
      </w:r>
      <w:r w:rsidR="00C80BC2">
        <w:rPr>
          <w:spacing w:val="-4"/>
          <w:lang w:val="ru-RU"/>
        </w:rPr>
        <w:t>Семейского</w:t>
      </w:r>
      <w:r w:rsidRPr="00C04648">
        <w:rPr>
          <w:spacing w:val="-4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C80BC2">
        <w:rPr>
          <w:spacing w:val="-4"/>
          <w:lang w:val="ru-RU"/>
        </w:rPr>
        <w:t>23.04.</w:t>
      </w:r>
      <w:r w:rsidRPr="00C04648">
        <w:rPr>
          <w:spacing w:val="-4"/>
          <w:lang w:val="ru-RU"/>
        </w:rPr>
        <w:t xml:space="preserve">2018 года № </w:t>
      </w:r>
      <w:r w:rsidR="00C80BC2">
        <w:rPr>
          <w:spacing w:val="-4"/>
          <w:lang w:val="ru-RU"/>
        </w:rPr>
        <w:t>7</w:t>
      </w:r>
      <w:r w:rsidRPr="00C04648">
        <w:rPr>
          <w:spacing w:val="-4"/>
          <w:lang w:val="ru-RU"/>
        </w:rPr>
        <w:t xml:space="preserve"> «</w:t>
      </w:r>
      <w:r w:rsidRPr="00C04648">
        <w:rPr>
          <w:lang w:val="ru-RU"/>
        </w:rPr>
        <w:t xml:space="preserve">Об утверждении Положения о бюджетном процессе в </w:t>
      </w:r>
      <w:r w:rsidR="00C80BC2">
        <w:rPr>
          <w:lang w:val="ru-RU"/>
        </w:rPr>
        <w:t>Семейском</w:t>
      </w:r>
      <w:r w:rsidRPr="00C04648">
        <w:rPr>
          <w:lang w:val="ru-RU"/>
        </w:rPr>
        <w:t xml:space="preserve"> сельском поселении Подгоренского муниципального района Воронежской области</w:t>
      </w:r>
      <w:r w:rsidRPr="00C04648">
        <w:rPr>
          <w:spacing w:val="-4"/>
          <w:lang w:val="ru-RU"/>
        </w:rPr>
        <w:t>», следующие изменения: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1.1. </w:t>
      </w:r>
      <w:r w:rsidRPr="00B17650">
        <w:rPr>
          <w:spacing w:val="-4"/>
          <w:lang w:val="ru-RU"/>
        </w:rPr>
        <w:t>статью 68 положения изложить в следующей редакции:</w:t>
      </w:r>
    </w:p>
    <w:p w:rsid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«Главные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аудита».</w:t>
      </w:r>
    </w:p>
    <w:p w:rsid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1.2. </w:t>
      </w:r>
      <w:r w:rsidRPr="00B17650">
        <w:rPr>
          <w:spacing w:val="-4"/>
          <w:lang w:val="ru-RU"/>
        </w:rPr>
        <w:t>пункт 4 статьи 52 положения признать утратившим силу.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1.3. </w:t>
      </w:r>
      <w:r w:rsidRPr="00B17650">
        <w:rPr>
          <w:spacing w:val="-4"/>
          <w:lang w:val="ru-RU"/>
        </w:rPr>
        <w:t>абзац 2 части 2 статьи 63 положения, изложить в следующей редакции:</w:t>
      </w:r>
    </w:p>
    <w:p w:rsid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proofErr w:type="gramStart"/>
      <w:r w:rsidRPr="00B17650">
        <w:rPr>
          <w:spacing w:val="-4"/>
          <w:lang w:val="ru-RU"/>
        </w:rPr>
        <w:t xml:space="preserve">«Пояснительная записка к годовому отчету,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</w:t>
      </w:r>
      <w:r w:rsidRPr="00B17650">
        <w:rPr>
          <w:spacing w:val="-4"/>
          <w:lang w:val="ru-RU"/>
        </w:rPr>
        <w:lastRenderedPageBreak/>
        <w:t>документы, предусмотренные бюджетным законодательством Российской Федерации».</w:t>
      </w:r>
      <w:proofErr w:type="gramEnd"/>
    </w:p>
    <w:p w:rsid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1.4. </w:t>
      </w:r>
      <w:r w:rsidRPr="00B17650">
        <w:rPr>
          <w:spacing w:val="-4"/>
          <w:lang w:val="ru-RU"/>
        </w:rPr>
        <w:t xml:space="preserve">пункт 3 статьи 62 изложить в следующей редакции: «С учетом данных внешней </w:t>
      </w:r>
      <w:proofErr w:type="gramStart"/>
      <w:r w:rsidRPr="00B17650">
        <w:rPr>
          <w:spacing w:val="-4"/>
          <w:lang w:val="ru-RU"/>
        </w:rPr>
        <w:t>проверки годовой бюджетной отчетности главных администраторов средств бюджета сельского поселения</w:t>
      </w:r>
      <w:proofErr w:type="gramEnd"/>
      <w:r w:rsidRPr="00B17650">
        <w:rPr>
          <w:spacing w:val="-4"/>
          <w:lang w:val="ru-RU"/>
        </w:rPr>
        <w:t xml:space="preserve"> орган, осуществляющий внешний муниципальный финансовый контроль готовит заключение на годовой отчет об исполнении бюджета сельского поселения в срок, не превышающий один месяц, и представляет его в Совет народных депутатов с одновременным направлением в администрацию сельского поселения. </w:t>
      </w:r>
      <w:proofErr w:type="gramStart"/>
      <w:r w:rsidRPr="00B17650">
        <w:rPr>
          <w:spacing w:val="-4"/>
          <w:lang w:val="ru-RU"/>
        </w:rPr>
        <w:t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и с учетом особенностей, установленных федеральными законами».</w:t>
      </w:r>
      <w:proofErr w:type="gramEnd"/>
    </w:p>
    <w:p w:rsid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1.5. </w:t>
      </w:r>
      <w:r w:rsidRPr="00B17650">
        <w:rPr>
          <w:spacing w:val="-4"/>
          <w:lang w:val="ru-RU"/>
        </w:rPr>
        <w:t>пункт 1. ст.26 положения изложить в следующей редакции:  «Под муниципальными заимствованиями сельского поселения понимается привлечение от имени сельского поселения заемных сре</w:t>
      </w:r>
      <w:proofErr w:type="gramStart"/>
      <w:r w:rsidRPr="00B17650">
        <w:rPr>
          <w:spacing w:val="-4"/>
          <w:lang w:val="ru-RU"/>
        </w:rPr>
        <w:t>дств в б</w:t>
      </w:r>
      <w:proofErr w:type="gramEnd"/>
      <w:r w:rsidRPr="00B17650">
        <w:rPr>
          <w:spacing w:val="-4"/>
          <w:lang w:val="ru-RU"/>
        </w:rPr>
        <w:t>юджет сельского поселения путем размещения муниципальных ценных бумаг и в форме кредитов, по которым возникают долговые обязательства сельского поселения как заемщика».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1.6. </w:t>
      </w:r>
      <w:r w:rsidRPr="00B17650">
        <w:rPr>
          <w:spacing w:val="-4"/>
          <w:lang w:val="ru-RU"/>
        </w:rPr>
        <w:t>статью 30 положения изложить в следующей редакции: «Программа,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proofErr w:type="gramStart"/>
      <w:r w:rsidRPr="00B17650">
        <w:rPr>
          <w:spacing w:val="-4"/>
          <w:lang w:val="ru-RU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2) общий объем гарантий;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3) наличие (отсутствие) права регрессного требования гаранта к принципалам;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4) иные условия предоставления и исполнения гарантий.</w:t>
      </w:r>
    </w:p>
    <w:p w:rsid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Муниципальные гарантии сельского поселения по обязательствам, выраженным в валюте Российской Федерации, предоставляются и исполняются только в валюте Российской Федерации. Программа муниципальных гарантий сельского поселения в валюте Российской Федерации является приложением к соответствующему решению о бюджете».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1.7. </w:t>
      </w:r>
      <w:r w:rsidRPr="00B17650">
        <w:rPr>
          <w:spacing w:val="-4"/>
          <w:lang w:val="ru-RU"/>
        </w:rPr>
        <w:t xml:space="preserve">абзац 11 пункта 2 статьи 40 изложить в следующей редакции: «Программа,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</w:t>
      </w:r>
      <w:r w:rsidRPr="00B17650">
        <w:rPr>
          <w:spacing w:val="-4"/>
          <w:lang w:val="ru-RU"/>
        </w:rPr>
        <w:lastRenderedPageBreak/>
        <w:t>в очередном финансовом году и плановом периоде, с указанием следующих сведений: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proofErr w:type="gramStart"/>
      <w:r w:rsidRPr="00B17650">
        <w:rPr>
          <w:spacing w:val="-4"/>
          <w:lang w:val="ru-RU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2) общий объем гарантий;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3) наличие (отсутствие) права регрессного требования гаранта к принципалам;</w:t>
      </w:r>
    </w:p>
    <w:p w:rsid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4) иные условия предоставления и исполнения гарантий».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1.8. </w:t>
      </w:r>
      <w:r w:rsidRPr="00B17650">
        <w:rPr>
          <w:spacing w:val="-4"/>
          <w:lang w:val="ru-RU"/>
        </w:rPr>
        <w:t>абзац 8 части 1 статьи 45 изложить в следующей редакции: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«Программа,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proofErr w:type="gramStart"/>
      <w:r w:rsidRPr="00B17650">
        <w:rPr>
          <w:spacing w:val="-4"/>
          <w:lang w:val="ru-RU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2) общий объем гарантий;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3) наличие (отсутствие) права регрессного требования гаранта к принципалам;</w:t>
      </w:r>
    </w:p>
    <w:p w:rsid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4) иные условия предоставления и исполнения гарантий».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1.9. </w:t>
      </w:r>
      <w:r w:rsidRPr="00B17650">
        <w:rPr>
          <w:spacing w:val="-4"/>
          <w:lang w:val="ru-RU"/>
        </w:rPr>
        <w:t>пункт 2 статьи 56 положения изложить в следующей редакции:</w:t>
      </w:r>
    </w:p>
    <w:p w:rsid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«Предельные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средств».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1.10. </w:t>
      </w:r>
      <w:r w:rsidRPr="00B17650">
        <w:rPr>
          <w:spacing w:val="-4"/>
          <w:lang w:val="ru-RU"/>
        </w:rPr>
        <w:t xml:space="preserve">ч.1 ст.19 положения изложить в следующей редакции: 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proofErr w:type="gramStart"/>
      <w:r w:rsidRPr="00B17650">
        <w:rPr>
          <w:spacing w:val="-4"/>
          <w:lang w:val="ru-RU"/>
        </w:rPr>
        <w:t>«Муниципальное задание на оказание муниципальных услуг (выполнение работ) муниципальными учреждениями формируется в порядке, установленном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  <w:proofErr w:type="gramEnd"/>
      <w:r w:rsidRPr="00B17650">
        <w:rPr>
          <w:spacing w:val="-4"/>
          <w:lang w:val="ru-RU"/>
        </w:rPr>
        <w:t xml:space="preserve"> Муниципальное задание в части муниципальных услуг,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</w:t>
      </w:r>
      <w:r w:rsidRPr="00B17650">
        <w:rPr>
          <w:spacing w:val="-4"/>
          <w:lang w:val="ru-RU"/>
        </w:rPr>
        <w:lastRenderedPageBreak/>
        <w:t>Включение в указанные перечни (классификаторы) положений, приводящих к возникновению расходных обязательств субъектов муниципальных образований, не допускается.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proofErr w:type="gramStart"/>
      <w:r w:rsidRPr="00B17650">
        <w:rPr>
          <w:spacing w:val="-4"/>
          <w:lang w:val="ru-RU"/>
        </w:rPr>
        <w:t>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образований, находящихся на территории данного субъекта Российской Федерации, также в соответствии с региональным перечнем (классификатором) муниципальных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муниципальными правовыми актами, в том числе при</w:t>
      </w:r>
      <w:proofErr w:type="gramEnd"/>
      <w:r w:rsidRPr="00B17650">
        <w:rPr>
          <w:spacing w:val="-4"/>
          <w:lang w:val="ru-RU"/>
        </w:rPr>
        <w:t xml:space="preserve"> </w:t>
      </w:r>
      <w:proofErr w:type="gramStart"/>
      <w:r w:rsidRPr="00B17650">
        <w:rPr>
          <w:spacing w:val="-4"/>
          <w:lang w:val="ru-RU"/>
        </w:rPr>
        <w:t>осуществлении</w:t>
      </w:r>
      <w:proofErr w:type="gramEnd"/>
      <w:r w:rsidRPr="00B17650">
        <w:rPr>
          <w:spacing w:val="-4"/>
          <w:lang w:val="ru-RU"/>
        </w:rPr>
        <w:t xml:space="preserve"> переданных им полномочий Российской Федерации и полномочий по предметам совместного ведения Российской Федерации и субъектов Российской Федерации. Формирование, ведение и утверждение регионального перечня (классификатора) муниципальных услуг и работ осуществляется в порядке, установленном высшим исполнительным органом государственной власти 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</w:t>
      </w:r>
    </w:p>
    <w:p w:rsidR="00B17650" w:rsidRPr="00B17650" w:rsidRDefault="00B17650" w:rsidP="00B17650">
      <w:pPr>
        <w:spacing w:line="360" w:lineRule="auto"/>
        <w:ind w:firstLine="708"/>
        <w:jc w:val="both"/>
        <w:rPr>
          <w:spacing w:val="-4"/>
          <w:lang w:val="ru-RU"/>
        </w:rPr>
      </w:pPr>
      <w:r w:rsidRPr="00B17650">
        <w:rPr>
          <w:spacing w:val="-4"/>
          <w:lang w:val="ru-RU"/>
        </w:rPr>
        <w:t>Региональные перечни (классификаторы)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C04648" w:rsidRPr="00B17650" w:rsidRDefault="00B17650" w:rsidP="00B17650">
      <w:pPr>
        <w:spacing w:line="360" w:lineRule="auto"/>
        <w:ind w:firstLine="708"/>
        <w:jc w:val="both"/>
        <w:rPr>
          <w:rFonts w:eastAsiaTheme="minorHAnsi" w:cs="Times New Roman"/>
          <w:bCs/>
          <w:color w:val="FF0000"/>
          <w:kern w:val="0"/>
          <w:lang w:val="ru-RU" w:eastAsia="en-US" w:bidi="ar-SA"/>
        </w:rPr>
      </w:pPr>
      <w:r w:rsidRPr="00B17650">
        <w:rPr>
          <w:spacing w:val="-4"/>
          <w:lang w:val="ru-RU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средств».</w:t>
      </w:r>
    </w:p>
    <w:p w:rsidR="00C04648" w:rsidRPr="00B17650" w:rsidRDefault="00C04648" w:rsidP="00C04648">
      <w:pPr>
        <w:spacing w:line="360" w:lineRule="auto"/>
        <w:ind w:firstLine="709"/>
        <w:jc w:val="both"/>
        <w:rPr>
          <w:lang w:val="ru-RU"/>
        </w:rPr>
      </w:pPr>
      <w:r w:rsidRPr="00B17650">
        <w:rPr>
          <w:spacing w:val="-4"/>
          <w:lang w:val="ru-RU"/>
        </w:rPr>
        <w:t xml:space="preserve">2. </w:t>
      </w:r>
      <w:r w:rsidR="00B17650">
        <w:rPr>
          <w:lang w:val="ru-RU"/>
        </w:rPr>
        <w:t>Обнародовать настоящее решение в установленном порядке.</w:t>
      </w:r>
    </w:p>
    <w:p w:rsidR="00C04648" w:rsidRPr="00B17650" w:rsidRDefault="00C04648" w:rsidP="00C04648">
      <w:pPr>
        <w:pStyle w:val="1"/>
        <w:spacing w:before="0" w:after="0" w:line="360" w:lineRule="auto"/>
        <w:ind w:firstLine="709"/>
        <w:jc w:val="both"/>
      </w:pPr>
      <w:r w:rsidRPr="00B17650">
        <w:t xml:space="preserve">3. Настоящее решение вступает в </w:t>
      </w:r>
      <w:r w:rsidR="00B17650">
        <w:t>силу с момента его обнародования</w:t>
      </w:r>
      <w:r w:rsidRPr="00B17650">
        <w:t>.</w:t>
      </w:r>
    </w:p>
    <w:p w:rsidR="00C04648" w:rsidRDefault="00C04648" w:rsidP="00C04648">
      <w:pPr>
        <w:pStyle w:val="1"/>
        <w:spacing w:before="0" w:after="0" w:line="360" w:lineRule="auto"/>
        <w:jc w:val="both"/>
      </w:pPr>
    </w:p>
    <w:p w:rsidR="00B17650" w:rsidRPr="00B17650" w:rsidRDefault="00B17650" w:rsidP="00C04648">
      <w:pPr>
        <w:pStyle w:val="1"/>
        <w:spacing w:before="0" w:after="0" w:line="360" w:lineRule="auto"/>
        <w:jc w:val="both"/>
      </w:pPr>
    </w:p>
    <w:p w:rsidR="00C04648" w:rsidRPr="00C04648" w:rsidRDefault="00B17650" w:rsidP="00C04648">
      <w:pPr>
        <w:pStyle w:val="1"/>
        <w:spacing w:before="0" w:after="0" w:line="360" w:lineRule="auto"/>
        <w:jc w:val="both"/>
      </w:pPr>
      <w:r>
        <w:t>Глава Семейского</w:t>
      </w:r>
    </w:p>
    <w:p w:rsidR="00C04648" w:rsidRPr="00C04648" w:rsidRDefault="00C04648" w:rsidP="00C04648">
      <w:pPr>
        <w:pStyle w:val="1"/>
        <w:spacing w:before="0" w:after="0" w:line="360" w:lineRule="auto"/>
        <w:jc w:val="both"/>
      </w:pPr>
      <w:r w:rsidRPr="00C04648">
        <w:t xml:space="preserve">сельского поселения                                                               </w:t>
      </w:r>
      <w:r w:rsidR="00B17650">
        <w:t>Е.В.Гермоненко</w:t>
      </w:r>
    </w:p>
    <w:p w:rsidR="00C04648" w:rsidRPr="00C04648" w:rsidRDefault="00C04648" w:rsidP="00C04648">
      <w:pPr>
        <w:spacing w:line="360" w:lineRule="auto"/>
        <w:ind w:firstLine="708"/>
        <w:jc w:val="both"/>
        <w:rPr>
          <w:spacing w:val="-4"/>
          <w:lang w:val="ru-RU"/>
        </w:rPr>
      </w:pPr>
    </w:p>
    <w:p w:rsidR="00503AE8" w:rsidRPr="00C04648" w:rsidRDefault="00503AE8">
      <w:pPr>
        <w:rPr>
          <w:lang w:val="ru-RU"/>
        </w:rPr>
      </w:pPr>
    </w:p>
    <w:sectPr w:rsidR="00503AE8" w:rsidRPr="00C04648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D"/>
    <w:rsid w:val="0023286E"/>
    <w:rsid w:val="00503AE8"/>
    <w:rsid w:val="00680CB2"/>
    <w:rsid w:val="0096210D"/>
    <w:rsid w:val="00B17650"/>
    <w:rsid w:val="00C04648"/>
    <w:rsid w:val="00C8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C04648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No Spacing"/>
    <w:uiPriority w:val="1"/>
    <w:qFormat/>
    <w:rsid w:val="00C04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C04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86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6E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17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C04648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No Spacing"/>
    <w:uiPriority w:val="1"/>
    <w:qFormat/>
    <w:rsid w:val="00C046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C04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86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6E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1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cp:lastPrinted>2020-04-27T12:07:00Z</cp:lastPrinted>
  <dcterms:created xsi:type="dcterms:W3CDTF">2020-04-27T11:33:00Z</dcterms:created>
  <dcterms:modified xsi:type="dcterms:W3CDTF">2020-04-29T05:48:00Z</dcterms:modified>
</cp:coreProperties>
</file>