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7F" w:rsidRDefault="0038507F" w:rsidP="0038507F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СОВЕТ НАРОДНЫХ ДЕПУТАТОВ</w:t>
      </w: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ПОДГОРЕНСКОГО МУНИЦИПАЛЬНОГО РАЙОНА</w:t>
      </w: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ВОРОНЕЖСКОЙ ОБЛАСТИ</w:t>
      </w: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РЕШЕНИЕ</w:t>
      </w:r>
    </w:p>
    <w:p w:rsidR="0038507F" w:rsidRDefault="0038507F" w:rsidP="0038507F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38507F" w:rsidRDefault="0038507F" w:rsidP="0038507F">
      <w:pPr>
        <w:suppressAutoHyphens w:val="0"/>
        <w:autoSpaceDN w:val="0"/>
        <w:spacing w:line="276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от 18.03.2021</w:t>
      </w:r>
      <w:bookmarkStart w:id="0" w:name="_GoBack"/>
      <w:bookmarkEnd w:id="0"/>
      <w:r>
        <w:rPr>
          <w:b/>
          <w:sz w:val="28"/>
          <w:szCs w:val="28"/>
          <w:u w:val="single"/>
          <w:lang w:eastAsia="ru-RU"/>
        </w:rPr>
        <w:t xml:space="preserve"> года №</w:t>
      </w:r>
      <w:r>
        <w:rPr>
          <w:b/>
          <w:sz w:val="28"/>
          <w:szCs w:val="28"/>
          <w:u w:val="single"/>
          <w:lang w:eastAsia="ru-RU"/>
        </w:rPr>
        <w:t>40</w:t>
      </w:r>
      <w:r>
        <w:rPr>
          <w:b/>
          <w:sz w:val="28"/>
          <w:szCs w:val="28"/>
          <w:u w:val="single"/>
          <w:lang w:eastAsia="ru-RU"/>
        </w:rPr>
        <w:t xml:space="preserve"> </w:t>
      </w:r>
    </w:p>
    <w:p w:rsidR="0038507F" w:rsidRDefault="0038507F" w:rsidP="0038507F">
      <w:pPr>
        <w:suppressAutoHyphens w:val="0"/>
        <w:autoSpaceDN w:val="0"/>
        <w:spacing w:line="276" w:lineRule="auto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38507F" w:rsidTr="0038507F">
        <w:tc>
          <w:tcPr>
            <w:tcW w:w="6324" w:type="dxa"/>
            <w:hideMark/>
          </w:tcPr>
          <w:p w:rsidR="0038507F" w:rsidRDefault="0038507F">
            <w:pPr>
              <w:widowControl w:val="0"/>
              <w:autoSpaceDE w:val="0"/>
              <w:spacing w:line="276" w:lineRule="auto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изменений в решение Совета народных депутатов Семейского сельского поселения №15 от 11.08.2017г. «О порядке управления и распоряжения имуществом, находящимся в собственности Семейского сельского поселения Подгоренского муниципального района  Воронежской области»</w:t>
            </w:r>
          </w:p>
        </w:tc>
        <w:tc>
          <w:tcPr>
            <w:tcW w:w="4054" w:type="dxa"/>
          </w:tcPr>
          <w:p w:rsidR="0038507F" w:rsidRDefault="0038507F">
            <w:pPr>
              <w:spacing w:line="276" w:lineRule="auto"/>
              <w:rPr>
                <w:b/>
                <w:sz w:val="28"/>
                <w:szCs w:val="26"/>
              </w:rPr>
            </w:pPr>
          </w:p>
        </w:tc>
      </w:tr>
    </w:tbl>
    <w:p w:rsidR="0038507F" w:rsidRDefault="0038507F" w:rsidP="00385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</w:p>
    <w:p w:rsidR="0038507F" w:rsidRDefault="0038507F" w:rsidP="003850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6"/>
        </w:rPr>
      </w:pPr>
    </w:p>
    <w:p w:rsidR="0038507F" w:rsidRDefault="0038507F" w:rsidP="0038507F">
      <w:pPr>
        <w:shd w:val="clear" w:color="auto" w:fill="FFFFFF"/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В соответствии с п. 5 ч. 10 ст. 35 Федерального закона от 06.10.2003                       № 131-ФЗ «Об общих принципах организации местного самоуправления в Российской Федерации», п. 5 ч. 1 ст. 27 Устава Семейского сельского поселения Подгоренского муниципального района Воронежской области, принимая во внимание протест прокуратуры от  24.02.2021 № 2-6-2021, Совет народных депутатов Семейского сельского поселения Подгоренского муниципального района Воронежской области</w:t>
      </w:r>
      <w:proofErr w:type="gramEnd"/>
    </w:p>
    <w:p w:rsidR="0038507F" w:rsidRDefault="0038507F" w:rsidP="0038507F">
      <w:pPr>
        <w:shd w:val="clear" w:color="auto" w:fill="FFFFFF"/>
        <w:ind w:firstLine="709"/>
        <w:jc w:val="both"/>
        <w:rPr>
          <w:color w:val="000000"/>
          <w:sz w:val="28"/>
          <w:szCs w:val="26"/>
        </w:rPr>
      </w:pPr>
    </w:p>
    <w:p w:rsidR="0038507F" w:rsidRDefault="0038507F" w:rsidP="0038507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РЕШИЛ:</w:t>
      </w:r>
    </w:p>
    <w:p w:rsidR="0038507F" w:rsidRDefault="0038507F" w:rsidP="0038507F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6"/>
        </w:rPr>
      </w:pPr>
    </w:p>
    <w:p w:rsidR="0038507F" w:rsidRDefault="0038507F" w:rsidP="0038507F">
      <w:pPr>
        <w:widowControl w:val="0"/>
        <w:autoSpaceDE w:val="0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proofErr w:type="gramStart"/>
      <w:r>
        <w:rPr>
          <w:sz w:val="28"/>
          <w:szCs w:val="26"/>
        </w:rPr>
        <w:t>Внести изменения в Порядок управления и распоряжения имуществом, находящимся в собственности Семейского сельского поселения Подгоренского муниципального района Воронежской области (далее-Порядок), утвержденный Советом  народных депутатов Семейского сельского поселения Подгоренского муниципального района Воронежской области следующего содержания:</w:t>
      </w:r>
      <w:r>
        <w:rPr>
          <w:rFonts w:ascii="Arial" w:hAnsi="Arial" w:cs="Arial"/>
          <w:sz w:val="28"/>
          <w:szCs w:val="26"/>
        </w:rPr>
        <w:t xml:space="preserve">  </w:t>
      </w:r>
      <w:proofErr w:type="gramEnd"/>
    </w:p>
    <w:p w:rsidR="0038507F" w:rsidRDefault="0038507F" w:rsidP="0038507F">
      <w:pPr>
        <w:autoSpaceDE w:val="0"/>
        <w:ind w:left="-142"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1.1. Пункт 5.3 Порядка изложить в следующей редакции: </w:t>
      </w:r>
    </w:p>
    <w:p w:rsidR="0038507F" w:rsidRDefault="0038507F" w:rsidP="0038507F">
      <w:pPr>
        <w:autoSpaceDE w:val="0"/>
        <w:autoSpaceDN w:val="0"/>
        <w:adjustRightInd w:val="0"/>
        <w:ind w:firstLine="39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«5.3. </w:t>
      </w:r>
      <w:proofErr w:type="gramStart"/>
      <w:r>
        <w:rPr>
          <w:sz w:val="28"/>
          <w:szCs w:val="26"/>
        </w:rPr>
        <w:t xml:space="preserve">Программа (план) приватизации разрабатывается администрацией Семейского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Семейского сельского поселения одновременно с проектом решения о бюджете Семейского сельского поселения в сроки, предусмотренные для </w:t>
      </w:r>
      <w:r>
        <w:rPr>
          <w:sz w:val="28"/>
          <w:szCs w:val="26"/>
        </w:rPr>
        <w:lastRenderedPageBreak/>
        <w:t>внесения проекта решения о бюджете Семейского сельского поселения в Совет народных депутатов</w:t>
      </w:r>
      <w:proofErr w:type="gramEnd"/>
      <w:r>
        <w:rPr>
          <w:sz w:val="28"/>
          <w:szCs w:val="26"/>
        </w:rPr>
        <w:t xml:space="preserve"> Семейского сельского поселения</w:t>
      </w:r>
      <w:proofErr w:type="gramStart"/>
      <w:r>
        <w:rPr>
          <w:sz w:val="28"/>
          <w:szCs w:val="26"/>
        </w:rPr>
        <w:t>.».</w:t>
      </w:r>
      <w:proofErr w:type="gramEnd"/>
    </w:p>
    <w:p w:rsidR="0038507F" w:rsidRDefault="0038507F" w:rsidP="0038507F">
      <w:pPr>
        <w:autoSpaceDE w:val="0"/>
        <w:autoSpaceDN w:val="0"/>
        <w:adjustRightInd w:val="0"/>
        <w:ind w:firstLine="398"/>
        <w:jc w:val="both"/>
        <w:rPr>
          <w:sz w:val="28"/>
          <w:szCs w:val="26"/>
        </w:rPr>
      </w:pPr>
      <w:r>
        <w:rPr>
          <w:sz w:val="28"/>
          <w:szCs w:val="26"/>
        </w:rPr>
        <w:t>2. Обнародовать настоящее решение в установленном порядке.</w:t>
      </w:r>
    </w:p>
    <w:p w:rsidR="0038507F" w:rsidRDefault="0038507F" w:rsidP="0038507F">
      <w:pPr>
        <w:widowControl w:val="0"/>
        <w:autoSpaceDE w:val="0"/>
        <w:ind w:left="-142" w:firstLine="540"/>
        <w:jc w:val="both"/>
        <w:rPr>
          <w:sz w:val="28"/>
          <w:szCs w:val="26"/>
        </w:rPr>
      </w:pPr>
      <w:r>
        <w:rPr>
          <w:sz w:val="28"/>
          <w:szCs w:val="26"/>
        </w:rPr>
        <w:t>3. Настоящее решение  вступает в силу с момента его обнародования.</w:t>
      </w:r>
    </w:p>
    <w:p w:rsidR="0038507F" w:rsidRDefault="0038507F" w:rsidP="0038507F">
      <w:pPr>
        <w:tabs>
          <w:tab w:val="left" w:pos="1134"/>
        </w:tabs>
        <w:suppressAutoHyphens w:val="0"/>
        <w:jc w:val="both"/>
        <w:rPr>
          <w:color w:val="000000"/>
          <w:sz w:val="28"/>
          <w:szCs w:val="26"/>
          <w:lang w:eastAsia="ru-RU"/>
        </w:rPr>
      </w:pPr>
    </w:p>
    <w:p w:rsidR="0038507F" w:rsidRDefault="0038507F" w:rsidP="0038507F">
      <w:pPr>
        <w:tabs>
          <w:tab w:val="left" w:pos="1134"/>
        </w:tabs>
        <w:suppressAutoHyphens w:val="0"/>
        <w:jc w:val="both"/>
        <w:rPr>
          <w:color w:val="000000"/>
          <w:sz w:val="28"/>
          <w:szCs w:val="26"/>
          <w:lang w:eastAsia="ru-RU"/>
        </w:rPr>
      </w:pPr>
    </w:p>
    <w:p w:rsidR="0038507F" w:rsidRDefault="0038507F" w:rsidP="0038507F">
      <w:pPr>
        <w:tabs>
          <w:tab w:val="left" w:pos="1134"/>
        </w:tabs>
        <w:suppressAutoHyphens w:val="0"/>
        <w:jc w:val="both"/>
        <w:rPr>
          <w:color w:val="000000"/>
          <w:sz w:val="28"/>
          <w:szCs w:val="26"/>
          <w:lang w:eastAsia="ru-RU"/>
        </w:rPr>
      </w:pPr>
    </w:p>
    <w:p w:rsidR="0038507F" w:rsidRDefault="0038507F" w:rsidP="0038507F">
      <w:pPr>
        <w:rPr>
          <w:sz w:val="28"/>
          <w:szCs w:val="26"/>
        </w:rPr>
      </w:pPr>
      <w:r>
        <w:rPr>
          <w:sz w:val="28"/>
          <w:szCs w:val="26"/>
        </w:rPr>
        <w:t>Глава Семейского</w:t>
      </w:r>
    </w:p>
    <w:p w:rsidR="0038507F" w:rsidRDefault="0038507F" w:rsidP="0038507F">
      <w:pPr>
        <w:rPr>
          <w:sz w:val="26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>
        <w:rPr>
          <w:sz w:val="28"/>
          <w:szCs w:val="26"/>
        </w:rPr>
        <w:tab/>
        <w:t xml:space="preserve">     </w:t>
      </w:r>
      <w:proofErr w:type="spellStart"/>
      <w:r>
        <w:rPr>
          <w:sz w:val="28"/>
          <w:szCs w:val="26"/>
        </w:rPr>
        <w:t>Е.В.Гермоненко</w:t>
      </w:r>
      <w:proofErr w:type="spellEnd"/>
      <w:r>
        <w:rPr>
          <w:b/>
          <w:sz w:val="28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</w:t>
      </w:r>
    </w:p>
    <w:p w:rsidR="0038507F" w:rsidRDefault="0038507F" w:rsidP="0038507F">
      <w:pPr>
        <w:rPr>
          <w:sz w:val="24"/>
          <w:szCs w:val="24"/>
        </w:rPr>
      </w:pPr>
    </w:p>
    <w:p w:rsidR="0038507F" w:rsidRDefault="0038507F" w:rsidP="0038507F">
      <w:pPr>
        <w:rPr>
          <w:sz w:val="24"/>
          <w:szCs w:val="24"/>
        </w:rPr>
      </w:pPr>
    </w:p>
    <w:p w:rsidR="0038507F" w:rsidRDefault="0038507F" w:rsidP="0038507F">
      <w:pPr>
        <w:rPr>
          <w:sz w:val="26"/>
          <w:szCs w:val="24"/>
        </w:rPr>
      </w:pPr>
    </w:p>
    <w:p w:rsidR="0038507F" w:rsidRDefault="0038507F" w:rsidP="0038507F"/>
    <w:p w:rsidR="00FB7FFC" w:rsidRDefault="00FB7FFC"/>
    <w:sectPr w:rsidR="00FB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03"/>
    <w:rsid w:val="0038507F"/>
    <w:rsid w:val="00763503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2021-03-16T08:28:00Z</dcterms:created>
  <dcterms:modified xsi:type="dcterms:W3CDTF">2021-03-16T08:28:00Z</dcterms:modified>
</cp:coreProperties>
</file>