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7E" w:rsidRDefault="009D027E" w:rsidP="009D027E">
      <w:pPr>
        <w:jc w:val="center"/>
        <w:rPr>
          <w:b/>
        </w:rPr>
      </w:pPr>
      <w:r>
        <w:rPr>
          <w:b/>
        </w:rPr>
        <w:t xml:space="preserve">СОВЕТ НАРОДНЫХ ДЕПУТАТОВ </w:t>
      </w:r>
    </w:p>
    <w:p w:rsidR="009D027E" w:rsidRDefault="009D027E" w:rsidP="009D027E">
      <w:pPr>
        <w:jc w:val="center"/>
        <w:rPr>
          <w:b/>
        </w:rPr>
      </w:pPr>
      <w:r>
        <w:rPr>
          <w:b/>
        </w:rPr>
        <w:t xml:space="preserve">СЕМЕЙСКОГО СЕЛЬСКОГО ПОСЕЛЕНИЯ </w:t>
      </w:r>
    </w:p>
    <w:p w:rsidR="009D027E" w:rsidRDefault="009D027E" w:rsidP="009D027E">
      <w:pPr>
        <w:jc w:val="center"/>
        <w:rPr>
          <w:b/>
        </w:rPr>
      </w:pPr>
      <w:r>
        <w:rPr>
          <w:b/>
        </w:rPr>
        <w:t>ПОДГОРЕНСКОГО МУНИЦИПАЛЬНОГО РАЙОНА</w:t>
      </w:r>
    </w:p>
    <w:p w:rsidR="009D027E" w:rsidRDefault="009D027E" w:rsidP="009D027E">
      <w:pPr>
        <w:jc w:val="center"/>
        <w:rPr>
          <w:b/>
        </w:rPr>
      </w:pPr>
      <w:r>
        <w:rPr>
          <w:b/>
        </w:rPr>
        <w:t xml:space="preserve"> ВОРОНЕЖСКОЙ ОБЛАСТИ</w:t>
      </w:r>
    </w:p>
    <w:p w:rsidR="009D027E" w:rsidRDefault="009D027E" w:rsidP="009D027E">
      <w:pPr>
        <w:jc w:val="center"/>
        <w:rPr>
          <w:b/>
        </w:rPr>
      </w:pPr>
    </w:p>
    <w:p w:rsidR="009D027E" w:rsidRDefault="009D027E" w:rsidP="009D027E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9D027E" w:rsidRDefault="009D027E" w:rsidP="009D027E">
      <w:pPr>
        <w:jc w:val="center"/>
      </w:pPr>
    </w:p>
    <w:p w:rsidR="009D027E" w:rsidRDefault="009D027E" w:rsidP="009D027E">
      <w:pPr>
        <w:rPr>
          <w:b/>
          <w:u w:val="single"/>
        </w:rPr>
      </w:pPr>
      <w:r>
        <w:rPr>
          <w:b/>
          <w:u w:val="single"/>
        </w:rPr>
        <w:t>от 23.09. 2020 года №21</w:t>
      </w:r>
    </w:p>
    <w:p w:rsidR="009D027E" w:rsidRDefault="009D027E" w:rsidP="009D027E">
      <w:pPr>
        <w:rPr>
          <w:sz w:val="20"/>
          <w:szCs w:val="20"/>
        </w:rPr>
      </w:pPr>
      <w:r>
        <w:rPr>
          <w:sz w:val="20"/>
          <w:szCs w:val="20"/>
        </w:rPr>
        <w:t>с.Семейка</w:t>
      </w:r>
    </w:p>
    <w:p w:rsidR="009D027E" w:rsidRDefault="009D027E" w:rsidP="009D027E">
      <w:r>
        <w:t xml:space="preserve">О формировании </w:t>
      </w:r>
      <w:proofErr w:type="gramStart"/>
      <w:r>
        <w:t>постоянных</w:t>
      </w:r>
      <w:proofErr w:type="gramEnd"/>
      <w:r>
        <w:t xml:space="preserve"> депутатских</w:t>
      </w:r>
    </w:p>
    <w:p w:rsidR="009D027E" w:rsidRDefault="009D027E" w:rsidP="009D027E">
      <w:r>
        <w:t>комиссий Совета народных депутатов</w:t>
      </w:r>
    </w:p>
    <w:p w:rsidR="009D027E" w:rsidRDefault="009D027E" w:rsidP="009D027E">
      <w:r>
        <w:t xml:space="preserve">Семейского сельского поселения </w:t>
      </w:r>
    </w:p>
    <w:p w:rsidR="009D027E" w:rsidRDefault="009D027E" w:rsidP="009D027E">
      <w:r>
        <w:t>Подгоренского муниципального района</w:t>
      </w:r>
    </w:p>
    <w:p w:rsidR="009D027E" w:rsidRDefault="009D027E" w:rsidP="009D027E">
      <w:r>
        <w:t>третьего созыва</w:t>
      </w:r>
    </w:p>
    <w:p w:rsidR="009D027E" w:rsidRDefault="009D027E" w:rsidP="009D027E"/>
    <w:p w:rsidR="009D027E" w:rsidRDefault="009D027E" w:rsidP="009D027E"/>
    <w:p w:rsidR="009D027E" w:rsidRDefault="009D027E" w:rsidP="009D027E">
      <w:pPr>
        <w:jc w:val="both"/>
      </w:pPr>
      <w:r>
        <w:t xml:space="preserve">              </w:t>
      </w:r>
      <w:proofErr w:type="gramStart"/>
      <w:r>
        <w:t>Для предварительного рассмотрения и подготовки вопросов, относящихся в ведению Совета народных депутатов, а также для содействия выполнению его решений, действующего федерального и областного законодательства и осуществлению, в пределах компетенции Совета народных депутатов, контрольных функций, в соответствии с Федеральным законом от 06.10.2003 года №131-ФЗ «Об общих принципах организации местного самоуправления в Российской Федерации», ч.12 ст.27 Устава Семейского сельского поселения</w:t>
      </w:r>
      <w:proofErr w:type="gramEnd"/>
      <w:r>
        <w:t xml:space="preserve">, ч.1 ст.11 Регламента работы Совета народных депутатов Семейского сельского поселения, утвержденного решением Совета народных депутатов Семейского сельского поселения, Совет народных депутатов Семейского сельского поселения </w:t>
      </w:r>
      <w:r>
        <w:t xml:space="preserve">                  </w:t>
      </w:r>
    </w:p>
    <w:p w:rsidR="009D027E" w:rsidRDefault="009D027E" w:rsidP="009D027E">
      <w:pPr>
        <w:jc w:val="center"/>
      </w:pPr>
      <w:r>
        <w:rPr>
          <w:b/>
        </w:rPr>
        <w:t>РЕШИЛ:</w:t>
      </w:r>
    </w:p>
    <w:p w:rsidR="009D027E" w:rsidRDefault="009D027E" w:rsidP="009D027E">
      <w:pPr>
        <w:jc w:val="both"/>
      </w:pPr>
    </w:p>
    <w:p w:rsidR="009D027E" w:rsidRDefault="009D027E" w:rsidP="009D027E">
      <w:pPr>
        <w:jc w:val="both"/>
      </w:pPr>
    </w:p>
    <w:p w:rsidR="009D027E" w:rsidRDefault="009D027E" w:rsidP="009D027E">
      <w:pPr>
        <w:ind w:left="120"/>
        <w:jc w:val="both"/>
      </w:pPr>
      <w:r>
        <w:t xml:space="preserve">       Сформировать следующие постоянные депутатские комиссии Совета народных депутатов Семейского сельского поселения:</w:t>
      </w:r>
    </w:p>
    <w:p w:rsidR="009D027E" w:rsidRDefault="009D027E" w:rsidP="009D027E">
      <w:pPr>
        <w:numPr>
          <w:ilvl w:val="0"/>
          <w:numId w:val="1"/>
        </w:numPr>
        <w:jc w:val="both"/>
      </w:pPr>
      <w:r>
        <w:t xml:space="preserve">комиссия по бюджету, налоговой и финансовой политике, местному самоуправлению, регламенту, депутатской этике депутатов: Гермоненко Е.В. – председатель, Бещенко А.В. и </w:t>
      </w:r>
      <w:r>
        <w:t>Шубин Ю.А</w:t>
      </w:r>
      <w:r>
        <w:t>. – члены комиссии;</w:t>
      </w:r>
    </w:p>
    <w:p w:rsidR="009D027E" w:rsidRDefault="009D027E" w:rsidP="009D027E">
      <w:pPr>
        <w:numPr>
          <w:ilvl w:val="0"/>
          <w:numId w:val="1"/>
        </w:numPr>
        <w:jc w:val="both"/>
      </w:pPr>
      <w:r>
        <w:t xml:space="preserve">комиссия по аграрной политике, земельным отношениям, муниципальной собственности, транспорту, связи, жилищно-коммунальному хозяйству и охране окружающей среды депутатов: </w:t>
      </w:r>
      <w:r>
        <w:t>Шубин Ю.А</w:t>
      </w:r>
      <w:r>
        <w:t>. – председатель, Сидоров А.И. и Бещенко В.А. – члены комиссии;</w:t>
      </w:r>
    </w:p>
    <w:p w:rsidR="009D027E" w:rsidRDefault="009D027E" w:rsidP="009D027E">
      <w:pPr>
        <w:numPr>
          <w:ilvl w:val="0"/>
          <w:numId w:val="1"/>
        </w:numPr>
        <w:jc w:val="both"/>
      </w:pPr>
      <w:r>
        <w:t>комиссия по социальной политике депутатов: Шуткина О.Г. – председатель, Гончарова Т.В. и Гермоненко Е.В. – члены комиссии.</w:t>
      </w:r>
    </w:p>
    <w:p w:rsidR="009D027E" w:rsidRDefault="009D027E" w:rsidP="009D027E">
      <w:pPr>
        <w:ind w:left="120"/>
      </w:pPr>
    </w:p>
    <w:p w:rsidR="009D027E" w:rsidRDefault="009D027E" w:rsidP="009D027E"/>
    <w:p w:rsidR="009D027E" w:rsidRDefault="009D027E" w:rsidP="009D027E">
      <w:pPr>
        <w:ind w:firstLine="708"/>
      </w:pPr>
      <w:bookmarkStart w:id="0" w:name="_GoBack"/>
      <w:bookmarkEnd w:id="0"/>
    </w:p>
    <w:p w:rsidR="009D027E" w:rsidRDefault="009D027E" w:rsidP="009D027E">
      <w:pPr>
        <w:ind w:firstLine="708"/>
      </w:pPr>
      <w:r>
        <w:t xml:space="preserve">Глава Семейского </w:t>
      </w:r>
    </w:p>
    <w:p w:rsidR="009D027E" w:rsidRDefault="009D027E" w:rsidP="009D027E">
      <w:pPr>
        <w:ind w:firstLine="708"/>
      </w:pPr>
      <w:r>
        <w:t>Сельского поселения</w:t>
      </w:r>
      <w:r>
        <w:tab/>
        <w:t xml:space="preserve">                                                          Е.В.Гермоненко</w:t>
      </w:r>
    </w:p>
    <w:p w:rsidR="009D027E" w:rsidRDefault="009D027E" w:rsidP="009D027E"/>
    <w:p w:rsidR="00BE3F7F" w:rsidRDefault="00BE3F7F"/>
    <w:sectPr w:rsidR="00BE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3541F"/>
    <w:multiLevelType w:val="hybridMultilevel"/>
    <w:tmpl w:val="FDF68580"/>
    <w:lvl w:ilvl="0" w:tplc="6434A88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1D"/>
    <w:rsid w:val="0058731D"/>
    <w:rsid w:val="009D027E"/>
    <w:rsid w:val="00BE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3</cp:revision>
  <dcterms:created xsi:type="dcterms:W3CDTF">2020-09-22T06:47:00Z</dcterms:created>
  <dcterms:modified xsi:type="dcterms:W3CDTF">2020-09-22T06:50:00Z</dcterms:modified>
</cp:coreProperties>
</file>