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977" w:rsidRPr="00983977" w:rsidRDefault="00983977" w:rsidP="00983977">
      <w:pPr>
        <w:spacing w:line="276" w:lineRule="auto"/>
        <w:jc w:val="center"/>
        <w:rPr>
          <w:b/>
          <w:sz w:val="28"/>
          <w:szCs w:val="28"/>
        </w:rPr>
      </w:pPr>
      <w:r w:rsidRPr="00983977">
        <w:rPr>
          <w:b/>
          <w:sz w:val="28"/>
          <w:szCs w:val="28"/>
        </w:rPr>
        <w:t xml:space="preserve">АДМИНИСТРАЦИЯ </w:t>
      </w:r>
    </w:p>
    <w:p w:rsidR="00983977" w:rsidRPr="00983977" w:rsidRDefault="00983977" w:rsidP="00983977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СЕМЕЙСКОГО</w:t>
      </w:r>
      <w:r w:rsidRPr="00983977">
        <w:rPr>
          <w:b/>
          <w:sz w:val="28"/>
          <w:szCs w:val="28"/>
        </w:rPr>
        <w:t xml:space="preserve"> СЕЛЬСКОГО  ПОСЕЛЕНИЯ</w:t>
      </w:r>
    </w:p>
    <w:p w:rsidR="00983977" w:rsidRPr="00983977" w:rsidRDefault="00983977" w:rsidP="00983977">
      <w:pPr>
        <w:spacing w:line="276" w:lineRule="auto"/>
        <w:jc w:val="center"/>
        <w:rPr>
          <w:b/>
          <w:sz w:val="28"/>
          <w:szCs w:val="28"/>
        </w:rPr>
      </w:pPr>
      <w:r w:rsidRPr="00983977">
        <w:rPr>
          <w:b/>
          <w:sz w:val="28"/>
          <w:szCs w:val="28"/>
        </w:rPr>
        <w:t xml:space="preserve">ПОДГОРЕНСКОГО  МУНИЦИПАЛЬНОГО  РАЙОНА </w:t>
      </w:r>
    </w:p>
    <w:p w:rsidR="00983977" w:rsidRPr="00983977" w:rsidRDefault="00983977" w:rsidP="00983977">
      <w:pPr>
        <w:spacing w:line="276" w:lineRule="auto"/>
        <w:jc w:val="center"/>
        <w:rPr>
          <w:b/>
          <w:sz w:val="28"/>
          <w:szCs w:val="28"/>
        </w:rPr>
      </w:pPr>
      <w:r w:rsidRPr="00983977">
        <w:rPr>
          <w:b/>
          <w:sz w:val="28"/>
          <w:szCs w:val="28"/>
        </w:rPr>
        <w:t>ВОРОНЕЖСКОЙ  ОБЛАСТИ</w:t>
      </w:r>
    </w:p>
    <w:p w:rsidR="00983977" w:rsidRPr="00983977" w:rsidRDefault="00983977" w:rsidP="00983977">
      <w:pPr>
        <w:spacing w:line="276" w:lineRule="auto"/>
        <w:rPr>
          <w:b/>
          <w:bCs/>
          <w:color w:val="000000"/>
          <w:sz w:val="28"/>
          <w:szCs w:val="28"/>
        </w:rPr>
      </w:pPr>
      <w:r w:rsidRPr="00983977">
        <w:rPr>
          <w:b/>
          <w:bCs/>
          <w:color w:val="000000"/>
          <w:sz w:val="28"/>
          <w:szCs w:val="28"/>
        </w:rPr>
        <w:t xml:space="preserve">            </w:t>
      </w:r>
    </w:p>
    <w:p w:rsidR="00983977" w:rsidRPr="00983977" w:rsidRDefault="00983977" w:rsidP="00983977">
      <w:pPr>
        <w:pStyle w:val="a3"/>
        <w:spacing w:line="276" w:lineRule="auto"/>
        <w:ind w:right="-6"/>
        <w:jc w:val="center"/>
        <w:rPr>
          <w:b/>
          <w:bCs/>
          <w:sz w:val="28"/>
          <w:szCs w:val="28"/>
        </w:rPr>
      </w:pPr>
      <w:r w:rsidRPr="00983977">
        <w:rPr>
          <w:b/>
          <w:bCs/>
          <w:sz w:val="28"/>
          <w:szCs w:val="28"/>
        </w:rPr>
        <w:t xml:space="preserve">ПОСТАНОВЛЕНИЕ </w:t>
      </w:r>
    </w:p>
    <w:p w:rsidR="00983977" w:rsidRPr="00983977" w:rsidRDefault="00983977" w:rsidP="00983977">
      <w:pPr>
        <w:spacing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 25.03.</w:t>
      </w:r>
      <w:r w:rsidRPr="00983977">
        <w:rPr>
          <w:b/>
          <w:sz w:val="28"/>
          <w:szCs w:val="28"/>
          <w:u w:val="single"/>
        </w:rPr>
        <w:t>2022  года  №</w:t>
      </w:r>
      <w:r w:rsidR="00AA5B0F">
        <w:rPr>
          <w:b/>
          <w:sz w:val="28"/>
          <w:szCs w:val="28"/>
          <w:u w:val="single"/>
        </w:rPr>
        <w:t>12</w:t>
      </w:r>
      <w:bookmarkStart w:id="0" w:name="_GoBack"/>
      <w:bookmarkEnd w:id="0"/>
      <w:r w:rsidRPr="00983977">
        <w:rPr>
          <w:b/>
          <w:sz w:val="28"/>
          <w:szCs w:val="28"/>
          <w:u w:val="single"/>
        </w:rPr>
        <w:t xml:space="preserve">   </w:t>
      </w:r>
    </w:p>
    <w:p w:rsidR="00983977" w:rsidRPr="00983977" w:rsidRDefault="00983977" w:rsidP="0098397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с.Семейка</w:t>
      </w:r>
    </w:p>
    <w:p w:rsidR="00983977" w:rsidRPr="00983977" w:rsidRDefault="00983977" w:rsidP="00983977">
      <w:pPr>
        <w:spacing w:line="276" w:lineRule="auto"/>
        <w:jc w:val="center"/>
        <w:rPr>
          <w:sz w:val="28"/>
          <w:szCs w:val="28"/>
        </w:rPr>
      </w:pPr>
    </w:p>
    <w:tbl>
      <w:tblPr>
        <w:tblW w:w="10378" w:type="dxa"/>
        <w:tblLook w:val="01E0" w:firstRow="1" w:lastRow="1" w:firstColumn="1" w:lastColumn="1" w:noHBand="0" w:noVBand="0"/>
      </w:tblPr>
      <w:tblGrid>
        <w:gridCol w:w="6324"/>
        <w:gridCol w:w="4054"/>
      </w:tblGrid>
      <w:tr w:rsidR="00983977" w:rsidRPr="00983977" w:rsidTr="00983977">
        <w:tc>
          <w:tcPr>
            <w:tcW w:w="6324" w:type="dxa"/>
            <w:hideMark/>
          </w:tcPr>
          <w:p w:rsidR="00983977" w:rsidRPr="00983977" w:rsidRDefault="00983977" w:rsidP="00983977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983977">
              <w:rPr>
                <w:sz w:val="28"/>
                <w:szCs w:val="28"/>
              </w:rPr>
              <w:t>О</w:t>
            </w:r>
            <w:r w:rsidRPr="00983977">
              <w:rPr>
                <w:rFonts w:eastAsia="Calibri"/>
                <w:color w:val="000000"/>
                <w:sz w:val="28"/>
                <w:szCs w:val="28"/>
              </w:rPr>
              <w:t>б определении случаев осуществления банковского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983977">
              <w:rPr>
                <w:rFonts w:eastAsia="Calibri"/>
                <w:color w:val="000000"/>
                <w:sz w:val="28"/>
                <w:szCs w:val="28"/>
              </w:rPr>
              <w:t>сопровождения контрактов,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983977">
              <w:rPr>
                <w:rFonts w:eastAsia="Calibri"/>
                <w:color w:val="000000"/>
                <w:sz w:val="28"/>
                <w:szCs w:val="28"/>
              </w:rPr>
              <w:t>предметом которых являются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983977">
              <w:rPr>
                <w:rFonts w:eastAsia="Calibri"/>
                <w:color w:val="000000"/>
                <w:sz w:val="28"/>
                <w:szCs w:val="28"/>
              </w:rPr>
              <w:t>поставка товаров, выполнение работ,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983977">
              <w:rPr>
                <w:rFonts w:eastAsia="Calibri"/>
                <w:color w:val="000000"/>
                <w:sz w:val="28"/>
                <w:szCs w:val="28"/>
              </w:rPr>
              <w:t xml:space="preserve">оказание услуг для муниципальных нужд </w:t>
            </w:r>
            <w:r>
              <w:rPr>
                <w:sz w:val="28"/>
                <w:szCs w:val="28"/>
              </w:rPr>
              <w:t>Семейского</w:t>
            </w:r>
            <w:r w:rsidRPr="00983977">
              <w:rPr>
                <w:sz w:val="28"/>
                <w:szCs w:val="28"/>
              </w:rPr>
              <w:t xml:space="preserve"> сельского поселения </w:t>
            </w:r>
            <w:r w:rsidRPr="00983977">
              <w:rPr>
                <w:rFonts w:eastAsia="Calibri"/>
                <w:color w:val="000000"/>
                <w:sz w:val="28"/>
                <w:szCs w:val="28"/>
              </w:rPr>
              <w:t>Подгоренского муниципального района</w:t>
            </w:r>
          </w:p>
          <w:p w:rsidR="00983977" w:rsidRPr="00983977" w:rsidRDefault="00983977" w:rsidP="00983977">
            <w:pPr>
              <w:spacing w:line="276" w:lineRule="auto"/>
              <w:jc w:val="both"/>
              <w:outlineLvl w:val="0"/>
              <w:rPr>
                <w:b/>
                <w:sz w:val="28"/>
                <w:szCs w:val="28"/>
              </w:rPr>
            </w:pPr>
            <w:r w:rsidRPr="00983977">
              <w:rPr>
                <w:rFonts w:eastAsia="Calibri"/>
                <w:color w:val="000000"/>
                <w:sz w:val="28"/>
                <w:szCs w:val="28"/>
              </w:rPr>
              <w:t>Воронежской области</w:t>
            </w:r>
            <w:r w:rsidRPr="00983977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054" w:type="dxa"/>
          </w:tcPr>
          <w:p w:rsidR="00983977" w:rsidRPr="00983977" w:rsidRDefault="00983977" w:rsidP="0098397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983977" w:rsidRPr="00983977" w:rsidRDefault="00983977" w:rsidP="0098397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83977">
        <w:rPr>
          <w:sz w:val="28"/>
          <w:szCs w:val="28"/>
        </w:rPr>
        <w:t xml:space="preserve">          </w:t>
      </w:r>
    </w:p>
    <w:p w:rsidR="00983977" w:rsidRDefault="00983977" w:rsidP="00983977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983977">
        <w:rPr>
          <w:sz w:val="28"/>
          <w:szCs w:val="28"/>
        </w:rPr>
        <w:t xml:space="preserve">В соответствии с </w:t>
      </w:r>
      <w:hyperlink r:id="rId5" w:tooltip="Федеральный закон от 05.04.2013 N 44-ФЗ (ред. от 29.07.2017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983977">
          <w:rPr>
            <w:rStyle w:val="a6"/>
            <w:color w:val="auto"/>
            <w:sz w:val="28"/>
            <w:szCs w:val="28"/>
            <w:u w:val="none"/>
          </w:rPr>
          <w:t>частью 2 статьи 35</w:t>
        </w:r>
      </w:hyperlink>
      <w:r w:rsidRPr="00983977">
        <w:rPr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6" w:tooltip="Постановление Правительства РФ от 02.09.2015 N 926 (ред. от 10.02.2017) &quot;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&quot;{КонсультантПлюс}" w:history="1">
        <w:r w:rsidRPr="00983977">
          <w:rPr>
            <w:rStyle w:val="a6"/>
            <w:color w:val="auto"/>
            <w:sz w:val="28"/>
            <w:szCs w:val="28"/>
            <w:u w:val="none"/>
          </w:rPr>
          <w:t>постановлением</w:t>
        </w:r>
      </w:hyperlink>
      <w:r w:rsidRPr="00983977">
        <w:rPr>
          <w:sz w:val="28"/>
          <w:szCs w:val="28"/>
        </w:rPr>
        <w:t xml:space="preserve"> Правительства Российской Федерации от 20.09.2014 № 963                                  «Об осуществлении банковского сопровождения контра</w:t>
      </w:r>
      <w:r>
        <w:rPr>
          <w:sz w:val="28"/>
          <w:szCs w:val="28"/>
        </w:rPr>
        <w:t>ктов»,  администрация Семейского</w:t>
      </w:r>
      <w:r w:rsidRPr="00983977">
        <w:rPr>
          <w:sz w:val="28"/>
          <w:szCs w:val="28"/>
        </w:rPr>
        <w:t xml:space="preserve"> сельского поселения Подгоренского муниципального района Воронежской области  </w:t>
      </w:r>
    </w:p>
    <w:p w:rsidR="00983977" w:rsidRPr="00983977" w:rsidRDefault="00983977" w:rsidP="00983977">
      <w:pPr>
        <w:widowControl w:val="0"/>
        <w:autoSpaceDE w:val="0"/>
        <w:autoSpaceDN w:val="0"/>
        <w:adjustRightInd w:val="0"/>
        <w:spacing w:line="276" w:lineRule="auto"/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983977" w:rsidRPr="00983977" w:rsidRDefault="00983977" w:rsidP="00983977">
      <w:pPr>
        <w:spacing w:line="276" w:lineRule="auto"/>
        <w:ind w:firstLine="709"/>
        <w:jc w:val="both"/>
        <w:rPr>
          <w:sz w:val="28"/>
          <w:szCs w:val="28"/>
        </w:rPr>
      </w:pPr>
      <w:r w:rsidRPr="00983977">
        <w:rPr>
          <w:sz w:val="28"/>
          <w:szCs w:val="28"/>
        </w:rPr>
        <w:t xml:space="preserve">1. Установить, что минимальный размер начальной (максимальной) цены контракта, цены контракта, заключаемого с единственным поставщиком (подрядчиком, исполнителем), предметом которых являются поставка товаров, выполнение работ, оказание услуг для обеспечения нужд </w:t>
      </w:r>
      <w:r>
        <w:rPr>
          <w:sz w:val="28"/>
          <w:szCs w:val="28"/>
        </w:rPr>
        <w:t>Семейского</w:t>
      </w:r>
      <w:r w:rsidRPr="00983977">
        <w:rPr>
          <w:sz w:val="28"/>
          <w:szCs w:val="28"/>
        </w:rPr>
        <w:t xml:space="preserve"> сельского поселения Подгоренского муниципального района Воронежской области, составляет:</w:t>
      </w:r>
    </w:p>
    <w:p w:rsidR="00983977" w:rsidRPr="00983977" w:rsidRDefault="00983977" w:rsidP="00983977">
      <w:pPr>
        <w:spacing w:line="276" w:lineRule="auto"/>
        <w:ind w:firstLine="709"/>
        <w:jc w:val="both"/>
        <w:rPr>
          <w:sz w:val="28"/>
          <w:szCs w:val="28"/>
        </w:rPr>
      </w:pPr>
      <w:r w:rsidRPr="00983977">
        <w:rPr>
          <w:sz w:val="28"/>
          <w:szCs w:val="28"/>
        </w:rPr>
        <w:t xml:space="preserve">а) в отношении банковского сопровождения контракта, заключающегося в проведении банком мониторинга расчетов в рамках исполнения контракта, не менее 50 </w:t>
      </w:r>
      <w:proofErr w:type="gramStart"/>
      <w:r w:rsidRPr="00983977">
        <w:rPr>
          <w:sz w:val="28"/>
          <w:szCs w:val="28"/>
        </w:rPr>
        <w:t>млн</w:t>
      </w:r>
      <w:proofErr w:type="gramEnd"/>
      <w:r w:rsidRPr="00983977">
        <w:rPr>
          <w:sz w:val="28"/>
          <w:szCs w:val="28"/>
        </w:rPr>
        <w:t xml:space="preserve"> рублей.</w:t>
      </w:r>
    </w:p>
    <w:p w:rsidR="00983977" w:rsidRPr="00983977" w:rsidRDefault="00983977" w:rsidP="00983977">
      <w:pPr>
        <w:spacing w:line="276" w:lineRule="auto"/>
        <w:ind w:firstLine="709"/>
        <w:jc w:val="both"/>
        <w:rPr>
          <w:sz w:val="28"/>
          <w:szCs w:val="28"/>
        </w:rPr>
      </w:pPr>
      <w:r w:rsidRPr="00983977">
        <w:rPr>
          <w:sz w:val="28"/>
          <w:szCs w:val="28"/>
        </w:rPr>
        <w:t>б) в отношении банковского сопровождения контракта, предусматривающего привлечение банка в целях оказания услуг, позволяющих обеспечить соответствие принимаемых товаров, работ (их результатов), услуг условиям контракта, не менее 500 млн. рублей.</w:t>
      </w:r>
    </w:p>
    <w:p w:rsidR="00983977" w:rsidRPr="00983977" w:rsidRDefault="00983977" w:rsidP="00983977">
      <w:pPr>
        <w:spacing w:line="276" w:lineRule="auto"/>
        <w:ind w:firstLine="709"/>
        <w:jc w:val="both"/>
        <w:rPr>
          <w:sz w:val="28"/>
          <w:szCs w:val="28"/>
        </w:rPr>
      </w:pPr>
      <w:r w:rsidRPr="00983977">
        <w:rPr>
          <w:sz w:val="28"/>
          <w:szCs w:val="28"/>
        </w:rPr>
        <w:lastRenderedPageBreak/>
        <w:t>2. Определить поставщика (подрядчика, исполнителя) в качестве лица, уполномоченного привлекать банк для банковского сопровождения контрактов.</w:t>
      </w:r>
    </w:p>
    <w:p w:rsidR="00983977" w:rsidRPr="00983977" w:rsidRDefault="00983977" w:rsidP="00983977">
      <w:pPr>
        <w:spacing w:line="276" w:lineRule="auto"/>
        <w:ind w:firstLine="709"/>
        <w:jc w:val="both"/>
        <w:rPr>
          <w:sz w:val="28"/>
          <w:szCs w:val="28"/>
        </w:rPr>
      </w:pPr>
      <w:r w:rsidRPr="00983977">
        <w:rPr>
          <w:sz w:val="28"/>
          <w:szCs w:val="28"/>
        </w:rPr>
        <w:t xml:space="preserve">3. Настоящее постановление  вступает  в силу </w:t>
      </w:r>
      <w:proofErr w:type="gramStart"/>
      <w:r w:rsidRPr="00983977">
        <w:rPr>
          <w:sz w:val="28"/>
          <w:szCs w:val="28"/>
        </w:rPr>
        <w:t>с даты</w:t>
      </w:r>
      <w:proofErr w:type="gramEnd"/>
      <w:r w:rsidRPr="00983977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r>
        <w:rPr>
          <w:sz w:val="28"/>
          <w:szCs w:val="28"/>
        </w:rPr>
        <w:t>Семейского</w:t>
      </w:r>
      <w:r w:rsidRPr="00983977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</w:t>
      </w:r>
      <w:r>
        <w:rPr>
          <w:sz w:val="28"/>
          <w:szCs w:val="28"/>
        </w:rPr>
        <w:t>ным статьей 45 Устава Семейского</w:t>
      </w:r>
      <w:r w:rsidRPr="00983977">
        <w:rPr>
          <w:sz w:val="28"/>
          <w:szCs w:val="28"/>
        </w:rPr>
        <w:t xml:space="preserve"> сельского поселения Подгоренского муниципального района Воронежской области.</w:t>
      </w:r>
    </w:p>
    <w:p w:rsidR="00983977" w:rsidRPr="00983977" w:rsidRDefault="00983977" w:rsidP="00983977">
      <w:pPr>
        <w:spacing w:line="276" w:lineRule="auto"/>
        <w:ind w:firstLine="709"/>
        <w:jc w:val="both"/>
        <w:rPr>
          <w:sz w:val="28"/>
          <w:szCs w:val="28"/>
        </w:rPr>
      </w:pPr>
      <w:r w:rsidRPr="00983977">
        <w:rPr>
          <w:sz w:val="28"/>
          <w:szCs w:val="28"/>
        </w:rPr>
        <w:t xml:space="preserve">4. </w:t>
      </w:r>
      <w:proofErr w:type="gramStart"/>
      <w:r w:rsidRPr="00983977">
        <w:rPr>
          <w:sz w:val="28"/>
          <w:szCs w:val="28"/>
        </w:rPr>
        <w:t>Контроль з</w:t>
      </w:r>
      <w:r w:rsidR="00130EB0">
        <w:rPr>
          <w:sz w:val="28"/>
          <w:szCs w:val="28"/>
        </w:rPr>
        <w:t>а</w:t>
      </w:r>
      <w:proofErr w:type="gramEnd"/>
      <w:r w:rsidR="00130EB0">
        <w:rPr>
          <w:sz w:val="28"/>
          <w:szCs w:val="28"/>
        </w:rPr>
        <w:t xml:space="preserve"> исполнением настоящего постановления</w:t>
      </w:r>
      <w:r w:rsidRPr="00983977">
        <w:rPr>
          <w:sz w:val="28"/>
          <w:szCs w:val="28"/>
        </w:rPr>
        <w:t xml:space="preserve"> оставляю за собой.</w:t>
      </w:r>
    </w:p>
    <w:p w:rsidR="00983977" w:rsidRPr="00983977" w:rsidRDefault="00983977" w:rsidP="00983977">
      <w:pPr>
        <w:pStyle w:val="a5"/>
        <w:tabs>
          <w:tab w:val="left" w:pos="1134"/>
        </w:tabs>
        <w:spacing w:line="276" w:lineRule="auto"/>
        <w:ind w:left="0"/>
        <w:jc w:val="both"/>
        <w:rPr>
          <w:color w:val="000000"/>
          <w:sz w:val="28"/>
          <w:szCs w:val="28"/>
        </w:rPr>
      </w:pPr>
    </w:p>
    <w:p w:rsidR="00983977" w:rsidRPr="00983977" w:rsidRDefault="00983977" w:rsidP="00983977">
      <w:pPr>
        <w:pStyle w:val="a5"/>
        <w:tabs>
          <w:tab w:val="left" w:pos="1134"/>
        </w:tabs>
        <w:spacing w:line="276" w:lineRule="auto"/>
        <w:ind w:left="0"/>
        <w:jc w:val="both"/>
        <w:rPr>
          <w:color w:val="000000"/>
          <w:sz w:val="28"/>
          <w:szCs w:val="28"/>
        </w:rPr>
      </w:pPr>
    </w:p>
    <w:p w:rsidR="00983977" w:rsidRPr="00983977" w:rsidRDefault="00983977" w:rsidP="00983977">
      <w:pPr>
        <w:pStyle w:val="a5"/>
        <w:tabs>
          <w:tab w:val="left" w:pos="1134"/>
        </w:tabs>
        <w:spacing w:line="276" w:lineRule="auto"/>
        <w:ind w:left="0"/>
        <w:jc w:val="both"/>
        <w:rPr>
          <w:color w:val="000000"/>
          <w:sz w:val="28"/>
          <w:szCs w:val="28"/>
        </w:rPr>
      </w:pPr>
    </w:p>
    <w:p w:rsidR="00983977" w:rsidRDefault="00983977" w:rsidP="0098397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Семейского </w:t>
      </w:r>
    </w:p>
    <w:p w:rsidR="00983977" w:rsidRPr="00983977" w:rsidRDefault="00983977" w:rsidP="00983977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983977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                      </w:t>
      </w:r>
      <w:proofErr w:type="spellStart"/>
      <w:r w:rsidRPr="00983977">
        <w:rPr>
          <w:sz w:val="28"/>
          <w:szCs w:val="28"/>
        </w:rPr>
        <w:t>Е.В.Гермоненко</w:t>
      </w:r>
      <w:proofErr w:type="spellEnd"/>
    </w:p>
    <w:p w:rsidR="00983977" w:rsidRPr="00983977" w:rsidRDefault="00983977" w:rsidP="00983977">
      <w:pPr>
        <w:spacing w:line="276" w:lineRule="auto"/>
        <w:jc w:val="both"/>
        <w:outlineLvl w:val="0"/>
        <w:rPr>
          <w:rFonts w:eastAsia="Calibri"/>
          <w:b/>
          <w:color w:val="000000"/>
          <w:sz w:val="28"/>
          <w:szCs w:val="28"/>
        </w:rPr>
      </w:pPr>
    </w:p>
    <w:p w:rsidR="00983977" w:rsidRPr="00983977" w:rsidRDefault="00983977" w:rsidP="00983977">
      <w:pPr>
        <w:tabs>
          <w:tab w:val="left" w:pos="3261"/>
          <w:tab w:val="left" w:pos="4678"/>
          <w:tab w:val="left" w:pos="6096"/>
        </w:tabs>
        <w:spacing w:line="276" w:lineRule="auto"/>
        <w:ind w:right="22"/>
        <w:jc w:val="both"/>
        <w:rPr>
          <w:b/>
          <w:sz w:val="28"/>
          <w:szCs w:val="28"/>
        </w:rPr>
      </w:pPr>
    </w:p>
    <w:p w:rsidR="00983977" w:rsidRPr="00983977" w:rsidRDefault="00983977" w:rsidP="00983977">
      <w:pPr>
        <w:spacing w:line="276" w:lineRule="auto"/>
        <w:rPr>
          <w:sz w:val="28"/>
          <w:szCs w:val="28"/>
        </w:rPr>
      </w:pPr>
      <w:r w:rsidRPr="00983977">
        <w:rPr>
          <w:b/>
          <w:sz w:val="28"/>
          <w:szCs w:val="28"/>
        </w:rPr>
        <w:t xml:space="preserve">                                  </w:t>
      </w:r>
    </w:p>
    <w:p w:rsidR="00774439" w:rsidRPr="00983977" w:rsidRDefault="00774439" w:rsidP="00983977">
      <w:pPr>
        <w:spacing w:line="276" w:lineRule="auto"/>
        <w:rPr>
          <w:sz w:val="28"/>
          <w:szCs w:val="28"/>
        </w:rPr>
      </w:pPr>
    </w:p>
    <w:sectPr w:rsidR="00774439" w:rsidRPr="0098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81"/>
    <w:rsid w:val="00130EB0"/>
    <w:rsid w:val="002B2681"/>
    <w:rsid w:val="00774439"/>
    <w:rsid w:val="00983977"/>
    <w:rsid w:val="00AA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8397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9839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83977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9839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8397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9839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83977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983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D6CE5E93E475F317A91DC1BB8D2F115C1CB8F28B6768DC8029C0270B2DFB4BBE73903131D8FAB7z6X8J" TargetMode="External"/><Relationship Id="rId5" Type="http://schemas.openxmlformats.org/officeDocument/2006/relationships/hyperlink" Target="consultantplus://offline/ref=B7D6CE5E93E475F317A91DC1BB8D2F115C1FBBF6866C68DC8029C0270B2DFB4BBE739031z3X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2022-03-29T05:34:00Z</cp:lastPrinted>
  <dcterms:created xsi:type="dcterms:W3CDTF">2022-03-25T07:47:00Z</dcterms:created>
  <dcterms:modified xsi:type="dcterms:W3CDTF">2022-03-29T05:36:00Z</dcterms:modified>
</cp:coreProperties>
</file>