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4447F7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 xml:space="preserve">2016 года  № </w:t>
      </w:r>
      <w:r>
        <w:rPr>
          <w:b/>
          <w:u w:val="single"/>
        </w:rPr>
        <w:t>36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754E1A" w:rsidRDefault="00754E1A" w:rsidP="00225A9E">
      <w:pPr>
        <w:tabs>
          <w:tab w:val="right" w:pos="9900"/>
        </w:tabs>
        <w:contextualSpacing/>
        <w:jc w:val="both"/>
        <w:rPr>
          <w:bCs/>
        </w:rPr>
      </w:pPr>
      <w:r w:rsidRPr="00754E1A">
        <w:rPr>
          <w:bCs/>
        </w:rPr>
        <w:t xml:space="preserve">«Предоставление информации о порядке </w:t>
      </w:r>
    </w:p>
    <w:p w:rsidR="00754E1A" w:rsidRDefault="00754E1A" w:rsidP="00225A9E">
      <w:pPr>
        <w:tabs>
          <w:tab w:val="right" w:pos="9900"/>
        </w:tabs>
        <w:contextualSpacing/>
        <w:jc w:val="both"/>
        <w:rPr>
          <w:bCs/>
        </w:rPr>
      </w:pPr>
      <w:r w:rsidRPr="00754E1A">
        <w:rPr>
          <w:bCs/>
        </w:rPr>
        <w:t xml:space="preserve">предоставления </w:t>
      </w:r>
      <w:proofErr w:type="gramStart"/>
      <w:r w:rsidRPr="00754E1A">
        <w:rPr>
          <w:bCs/>
        </w:rPr>
        <w:t>жилищно-коммунальных</w:t>
      </w:r>
      <w:proofErr w:type="gramEnd"/>
      <w:r w:rsidRPr="00754E1A">
        <w:rPr>
          <w:bCs/>
        </w:rPr>
        <w:t xml:space="preserve"> </w:t>
      </w:r>
    </w:p>
    <w:p w:rsidR="00561587" w:rsidRDefault="00754E1A" w:rsidP="00225A9E">
      <w:pPr>
        <w:tabs>
          <w:tab w:val="right" w:pos="9900"/>
        </w:tabs>
        <w:contextualSpacing/>
        <w:jc w:val="both"/>
        <w:rPr>
          <w:bCs/>
        </w:rPr>
      </w:pPr>
      <w:r w:rsidRPr="00754E1A">
        <w:rPr>
          <w:bCs/>
        </w:rPr>
        <w:t>услуг населению»</w:t>
      </w:r>
    </w:p>
    <w:p w:rsidR="00754E1A" w:rsidRDefault="00754E1A" w:rsidP="00225A9E">
      <w:pPr>
        <w:tabs>
          <w:tab w:val="right" w:pos="9900"/>
        </w:tabs>
        <w:contextualSpacing/>
        <w:jc w:val="both"/>
        <w:rPr>
          <w:rFonts w:eastAsia="Calibri"/>
          <w:lang w:eastAsia="en-US"/>
        </w:rPr>
      </w:pPr>
    </w:p>
    <w:p w:rsidR="00510CF2" w:rsidRDefault="00510CF2" w:rsidP="00510CF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225A9E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754E1A" w:rsidRPr="00754E1A">
        <w:rPr>
          <w:rFonts w:eastAsia="Calibri"/>
          <w:lang w:eastAsia="en-US"/>
        </w:rPr>
        <w:t>«Предоставление информации о порядке предоставления жилищно-коммунальных услуг населению»</w:t>
      </w:r>
      <w:r w:rsidR="002A7687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66695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754E1A" w:rsidRPr="00754E1A">
        <w:rPr>
          <w:bCs/>
        </w:rPr>
        <w:t>«Предоставление информации о порядке предоставления жилищно-коммунальных услуг населению»</w:t>
      </w:r>
      <w:r w:rsidR="002A7687">
        <w:rPr>
          <w:bCs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</w:t>
      </w:r>
      <w:proofErr w:type="gramStart"/>
      <w:r w:rsidRPr="009B459D">
        <w:t>Контроль за</w:t>
      </w:r>
      <w:proofErr w:type="gramEnd"/>
      <w:r w:rsidRPr="009B459D">
        <w:t xml:space="preserve">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4447F7" w:rsidP="009B459D">
      <w:pPr>
        <w:jc w:val="right"/>
      </w:pPr>
      <w:r>
        <w:t>от 29.11.2016г. №36</w:t>
      </w:r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9B459D" w:rsidRPr="009B459D" w:rsidRDefault="009B459D" w:rsidP="00C32036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754E1A" w:rsidRPr="00754E1A">
        <w:rPr>
          <w:b/>
          <w:bCs/>
        </w:rPr>
        <w:t>«Предоставление информации о порядке предоставления жилищно-коммунальных услуг населению»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E84CD9">
              <w:t>3640100010000</w:t>
            </w:r>
            <w:r w:rsidR="00E84CD9" w:rsidRPr="00E84CD9">
              <w:t>8</w:t>
            </w:r>
            <w:r w:rsidR="00E84CD9">
              <w:t>70070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  <w:bookmarkStart w:id="0" w:name="_GoBack"/>
            <w:bookmarkEnd w:id="0"/>
          </w:p>
          <w:p w:rsidR="00754E1A" w:rsidRDefault="00754E1A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754E1A">
              <w:rPr>
                <w:rFonts w:eastAsia="Calibri"/>
                <w:lang w:eastAsia="en-US"/>
              </w:rPr>
              <w:t>«Предоставление информации о порядке предоставления жилищно-коммунальных услуг населению»</w:t>
            </w:r>
          </w:p>
          <w:p w:rsidR="009B459D" w:rsidRPr="009B459D" w:rsidRDefault="009B459D" w:rsidP="00335D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C32036" w:rsidRDefault="009B459D" w:rsidP="00C320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754E1A">
              <w:rPr>
                <w:bCs/>
              </w:rPr>
              <w:t>айона от 01.04.2016  № 20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754E1A" w:rsidRPr="00754E1A">
              <w:rPr>
                <w:rFonts w:eastAsia="Calibri"/>
                <w:lang w:eastAsia="en-US"/>
              </w:rPr>
              <w:t>«Предоставление информации о порядке предоставления жилищно-коммунальных услуг населению»</w:t>
            </w:r>
          </w:p>
          <w:p w:rsidR="00225A9E" w:rsidRDefault="00225A9E" w:rsidP="009B459D">
            <w:pPr>
              <w:ind w:firstLine="603"/>
              <w:jc w:val="both"/>
              <w:rPr>
                <w:b/>
                <w:bCs/>
              </w:rPr>
            </w:pP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6. Перечень «</w:t>
            </w:r>
            <w:proofErr w:type="spellStart"/>
            <w:r w:rsidRPr="009B459D">
              <w:rPr>
                <w:b/>
                <w:bCs/>
              </w:rPr>
              <w:t>подуслуг</w:t>
            </w:r>
            <w:proofErr w:type="spellEnd"/>
            <w:r w:rsidRPr="009B459D">
              <w:rPr>
                <w:b/>
                <w:bCs/>
              </w:rPr>
              <w:t xml:space="preserve">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lastRenderedPageBreak/>
              <w:t>Нет</w:t>
            </w: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34FB2" w:rsidRDefault="00934FB2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t xml:space="preserve">Телефонная связь, Портал </w:t>
            </w:r>
            <w:proofErr w:type="spellStart"/>
            <w:r w:rsidRPr="009B459D">
              <w:t>гос</w:t>
            </w:r>
            <w:proofErr w:type="gramStart"/>
            <w:r w:rsidRPr="009B459D">
              <w:t>.у</w:t>
            </w:r>
            <w:proofErr w:type="gramEnd"/>
            <w:r w:rsidRPr="009B459D">
              <w:t>слуг</w:t>
            </w:r>
            <w:proofErr w:type="spellEnd"/>
            <w:r w:rsidRPr="009B459D">
              <w:t>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754E1A" w:rsidRDefault="00754E1A" w:rsidP="00754E1A">
            <w:pPr>
              <w:autoSpaceDE w:val="0"/>
              <w:jc w:val="both"/>
            </w:pPr>
            <w:r>
              <w:t>Жилищным кодексом Российской Федерации от 29.12.2004 № 188-ФЗ («Собрание законодательства РФ», 03.01.2005, № 1 (часть 1), ст. 14; «Российская газета», 12.01.2005, № 1; «Парламентская газета», 15.01.2005, № 7-8);</w:t>
            </w:r>
          </w:p>
          <w:p w:rsidR="00754E1A" w:rsidRDefault="00754E1A" w:rsidP="00754E1A">
            <w:pPr>
              <w:autoSpaceDE w:val="0"/>
              <w:jc w:val="both"/>
            </w:pPr>
            <w:r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754E1A" w:rsidRDefault="00754E1A" w:rsidP="00754E1A">
            <w:pPr>
              <w:autoSpaceDE w:val="0"/>
              <w:jc w:val="both"/>
            </w:pPr>
            <w:r>
              <w:t>Федеральным законом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754E1A" w:rsidRDefault="00754E1A" w:rsidP="00754E1A">
            <w:pPr>
              <w:autoSpaceDE w:val="0"/>
              <w:jc w:val="both"/>
            </w:pPr>
            <w:r>
              <w:t>Федеральным законом от 21.07.2014 № 209-ФЗ «О государственной информационной системе жилищно-коммунального хозяйства» («Российская газета», № 163, 23.07.2014, «Собрание законодательства РФ», 28.07.2014, № 30 (Часть I), ст. 4210);</w:t>
            </w:r>
          </w:p>
          <w:p w:rsidR="009B459D" w:rsidRPr="009B459D" w:rsidRDefault="002A7687" w:rsidP="00754E1A">
            <w:pPr>
              <w:autoSpaceDE w:val="0"/>
              <w:jc w:val="both"/>
            </w:pPr>
            <w:r>
              <w:t>Уставом Семейского сельского поселения Воронежской области.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 w:rsidR="00225A9E">
              <w:rPr>
                <w:bCs/>
              </w:rPr>
              <w:t xml:space="preserve">ьного района от </w:t>
            </w:r>
            <w:r w:rsidR="00754E1A">
              <w:rPr>
                <w:bCs/>
              </w:rPr>
              <w:t>01.04.2016  № 20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754E1A" w:rsidRPr="00754E1A">
              <w:rPr>
                <w:bCs/>
              </w:rPr>
              <w:t>«Предоставление информации о порядке предоставления жилищно-коммунальных услуг населению»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 xml:space="preserve">Семейского </w:t>
            </w:r>
            <w:r w:rsidR="003C6840">
              <w:rPr>
                <w:b/>
              </w:rPr>
              <w:lastRenderedPageBreak/>
              <w:t>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="00CA23C4"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754E1A" w:rsidRDefault="00754E1A" w:rsidP="00754E1A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регистрации заявления и прилагаемых к нему документов - в течение 1 календарного дня. При поступлении заявления и прилагаемых к нему документов в выходные (праздничные) дни регистрация производится на следующий рабочий день.</w:t>
            </w:r>
          </w:p>
          <w:p w:rsidR="00754E1A" w:rsidRDefault="00754E1A" w:rsidP="00754E1A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исполнения административной процедуры по принятию решения о предоставлении муниципальной услуги либо об отказе в ее предоставлении - 28 календарных дней.</w:t>
            </w:r>
          </w:p>
          <w:p w:rsidR="00754E1A" w:rsidRDefault="00754E1A" w:rsidP="00754E1A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исполнения административной процедуры по выдаче (направлению) заявителю результата муниципальной услуги - 1 календарный день.</w:t>
            </w:r>
          </w:p>
          <w:p w:rsidR="00754E1A" w:rsidRDefault="00754E1A" w:rsidP="00754E1A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Срок предоставления муниципальной услуги при устном обращении заявителя не должен превышать 30 минут.</w:t>
            </w:r>
          </w:p>
          <w:p w:rsidR="00754E1A" w:rsidRDefault="00754E1A" w:rsidP="00754E1A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754E1A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 xml:space="preserve">Основанием для начала процедуры досудебного (внесудебного) обжалования является поступившая </w:t>
            </w:r>
            <w:r>
              <w:lastRenderedPageBreak/>
              <w:t>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lastRenderedPageBreak/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754E1A" w:rsidRPr="00754E1A">
              <w:rPr>
                <w:b/>
                <w:bCs/>
              </w:rPr>
              <w:t>«Предоставление информации о порядке предоставления жилищно-коммунальных услуг населению»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9B459D" w:rsidRPr="009B459D" w:rsidRDefault="00754E1A" w:rsidP="00934FB2">
            <w:pPr>
              <w:spacing w:before="100" w:beforeAutospacing="1" w:after="100" w:afterAutospacing="1"/>
              <w:jc w:val="both"/>
            </w:pPr>
            <w:r w:rsidRPr="00754E1A">
              <w:rPr>
                <w:color w:val="000000"/>
              </w:rPr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 не должен превышать 30 календарных дней.</w:t>
            </w:r>
            <w:r w:rsidR="009B459D"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54E1A" w:rsidRDefault="009B459D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754E1A" w:rsidRPr="00754E1A">
              <w:rPr>
                <w:bCs/>
              </w:rPr>
              <w:t>Результатом предоставления муниципальной услуги является 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 либо уведомления об отказе в предоставлении информации.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4FB2" w:rsidRPr="00934FB2" w:rsidRDefault="00335D74" w:rsidP="00754E1A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«</w:t>
            </w:r>
            <w:r w:rsidR="00754E1A" w:rsidRPr="00754E1A">
              <w:rPr>
                <w:b/>
                <w:bCs/>
              </w:rPr>
              <w:t>Предоставление информации о порядке предоставления жилищно-коммунальных услуг населению»</w:t>
            </w:r>
          </w:p>
          <w:p w:rsidR="00934FB2" w:rsidRDefault="00934FB2" w:rsidP="00934FB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9B459D" w:rsidRPr="009B459D" w:rsidRDefault="009B459D" w:rsidP="00934FB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754E1A" w:rsidRDefault="00754E1A" w:rsidP="00D023A0">
            <w:pPr>
              <w:spacing w:before="100" w:beforeAutospacing="1" w:after="100" w:afterAutospacing="1"/>
              <w:jc w:val="both"/>
            </w:pPr>
            <w:r w:rsidRPr="00754E1A">
              <w:t xml:space="preserve">Заявителями являются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lastRenderedPageBreak/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84E05" w:rsidRDefault="006859D8" w:rsidP="00754E1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="00754E1A" w:rsidRPr="00754E1A">
              <w:rPr>
                <w:b/>
                <w:bCs/>
              </w:rPr>
              <w:t>Предоставление информации о порядке предоставления жилищно-коммунальных услуг населению»</w:t>
            </w:r>
          </w:p>
          <w:p w:rsidR="009B459D" w:rsidRDefault="009B459D" w:rsidP="00584E0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Наименование документа </w:t>
            </w:r>
          </w:p>
          <w:p w:rsidR="00E71821" w:rsidRPr="00E71821" w:rsidRDefault="00E71821" w:rsidP="00E718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 w:rsidR="00C711AB"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71821">
              <w:rPr>
                <w:rFonts w:eastAsiaTheme="minorHAnsi"/>
                <w:lang w:eastAsia="en-US"/>
              </w:rPr>
              <w:t>.</w:t>
            </w:r>
          </w:p>
          <w:p w:rsidR="00754E1A" w:rsidRPr="00754E1A" w:rsidRDefault="00754E1A" w:rsidP="00754E1A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754E1A">
              <w:rPr>
                <w:bCs/>
              </w:rPr>
              <w:t>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      </w:r>
          </w:p>
          <w:p w:rsidR="00561587" w:rsidRDefault="00754E1A" w:rsidP="00754E1A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754E1A">
              <w:rPr>
                <w:bCs/>
              </w:rPr>
              <w:t>Заявление должно быть подписано заявителем.</w:t>
            </w:r>
            <w:r w:rsidR="00561587" w:rsidRPr="00561587">
              <w:rPr>
                <w:bCs/>
              </w:rPr>
              <w:tab/>
            </w:r>
          </w:p>
          <w:p w:rsidR="009B459D" w:rsidRPr="004A5FD0" w:rsidRDefault="009B459D" w:rsidP="00561587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 xml:space="preserve"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</w:t>
            </w:r>
            <w:r w:rsidRPr="000102B9">
              <w:lastRenderedPageBreak/>
              <w:t>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BF15D5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6859D8" w:rsidRPr="006859D8">
              <w:rPr>
                <w:b/>
                <w:bCs/>
              </w:rPr>
              <w:t>«</w:t>
            </w:r>
            <w:r w:rsidR="00754E1A" w:rsidRPr="00754E1A">
              <w:rPr>
                <w:b/>
                <w:bCs/>
              </w:rPr>
              <w:t>Предоставление информации о порядке предоставления жилищно-коммунальных услуг населению»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lastRenderedPageBreak/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2A7687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</w:t>
            </w:r>
            <w:r w:rsidR="006859D8">
              <w:rPr>
                <w:bCs/>
              </w:rPr>
              <w:t>л</w:t>
            </w:r>
            <w:r w:rsidR="00BF15D5">
              <w:rPr>
                <w:bCs/>
              </w:rPr>
              <w:t xml:space="preserve">ьного района от </w:t>
            </w:r>
            <w:r w:rsidR="00754E1A">
              <w:rPr>
                <w:bCs/>
              </w:rPr>
              <w:t>01.04.2016  № 20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="006859D8" w:rsidRPr="006859D8">
              <w:rPr>
                <w:bCs/>
              </w:rPr>
              <w:t>«</w:t>
            </w:r>
            <w:r w:rsidR="00754E1A" w:rsidRPr="00754E1A">
              <w:rPr>
                <w:bCs/>
              </w:rPr>
              <w:t>Предоставление информации о порядке предоставления жилищно-коммунальных услуг населению»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6859D8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6859D8" w:rsidRPr="006859D8">
              <w:rPr>
                <w:b/>
                <w:bCs/>
              </w:rPr>
              <w:t>«</w:t>
            </w:r>
            <w:r w:rsidR="00754E1A" w:rsidRPr="00754E1A">
              <w:rPr>
                <w:b/>
                <w:bCs/>
              </w:rPr>
              <w:t>Предоставление информации о порядке предоставления жилищно-коммунальных услуг населению»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lastRenderedPageBreak/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25A9E"/>
    <w:rsid w:val="00245C27"/>
    <w:rsid w:val="002A7687"/>
    <w:rsid w:val="002E1C80"/>
    <w:rsid w:val="002E74F9"/>
    <w:rsid w:val="00335D74"/>
    <w:rsid w:val="003C6840"/>
    <w:rsid w:val="004447F7"/>
    <w:rsid w:val="004A4FF5"/>
    <w:rsid w:val="004A5FD0"/>
    <w:rsid w:val="004F256A"/>
    <w:rsid w:val="0051012D"/>
    <w:rsid w:val="00510CF2"/>
    <w:rsid w:val="00525091"/>
    <w:rsid w:val="00561587"/>
    <w:rsid w:val="00584E05"/>
    <w:rsid w:val="005973BF"/>
    <w:rsid w:val="005D5B6A"/>
    <w:rsid w:val="006859D8"/>
    <w:rsid w:val="006A043A"/>
    <w:rsid w:val="0070105E"/>
    <w:rsid w:val="007128F6"/>
    <w:rsid w:val="00745E83"/>
    <w:rsid w:val="00754E1A"/>
    <w:rsid w:val="007859DB"/>
    <w:rsid w:val="00815F7E"/>
    <w:rsid w:val="00817302"/>
    <w:rsid w:val="00881BEE"/>
    <w:rsid w:val="008D550D"/>
    <w:rsid w:val="009156B7"/>
    <w:rsid w:val="00934FB2"/>
    <w:rsid w:val="00966695"/>
    <w:rsid w:val="009B459D"/>
    <w:rsid w:val="00B61892"/>
    <w:rsid w:val="00B72D3E"/>
    <w:rsid w:val="00B8163D"/>
    <w:rsid w:val="00B91C50"/>
    <w:rsid w:val="00BD1154"/>
    <w:rsid w:val="00BF15D5"/>
    <w:rsid w:val="00C32036"/>
    <w:rsid w:val="00C70C2B"/>
    <w:rsid w:val="00C711AB"/>
    <w:rsid w:val="00C91560"/>
    <w:rsid w:val="00CA23C4"/>
    <w:rsid w:val="00D023A0"/>
    <w:rsid w:val="00D75066"/>
    <w:rsid w:val="00DA6C2D"/>
    <w:rsid w:val="00E55242"/>
    <w:rsid w:val="00E71821"/>
    <w:rsid w:val="00E84CD9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4C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4C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34</cp:revision>
  <cp:lastPrinted>2016-12-05T11:24:00Z</cp:lastPrinted>
  <dcterms:created xsi:type="dcterms:W3CDTF">2016-11-21T12:06:00Z</dcterms:created>
  <dcterms:modified xsi:type="dcterms:W3CDTF">2016-12-05T11:25:00Z</dcterms:modified>
</cp:coreProperties>
</file>