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A02CB3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>2016 года  №</w:t>
      </w:r>
      <w:r>
        <w:rPr>
          <w:b/>
          <w:u w:val="single"/>
        </w:rPr>
        <w:t>35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561587" w:rsidRDefault="00561587" w:rsidP="00225A9E">
      <w:pPr>
        <w:tabs>
          <w:tab w:val="right" w:pos="9900"/>
        </w:tabs>
        <w:contextualSpacing/>
        <w:jc w:val="both"/>
        <w:rPr>
          <w:bCs/>
        </w:rPr>
      </w:pPr>
      <w:r w:rsidRPr="00561587">
        <w:rPr>
          <w:bCs/>
        </w:rPr>
        <w:t xml:space="preserve">«Передача жилых помещений муниципального </w:t>
      </w:r>
    </w:p>
    <w:p w:rsidR="00561587" w:rsidRDefault="00561587" w:rsidP="00225A9E">
      <w:pPr>
        <w:tabs>
          <w:tab w:val="right" w:pos="9900"/>
        </w:tabs>
        <w:contextualSpacing/>
        <w:jc w:val="both"/>
        <w:rPr>
          <w:bCs/>
        </w:rPr>
      </w:pPr>
      <w:r w:rsidRPr="00561587">
        <w:rPr>
          <w:bCs/>
        </w:rPr>
        <w:t xml:space="preserve">жилищного фонда в собственность граждан в </w:t>
      </w:r>
    </w:p>
    <w:p w:rsidR="002A7687" w:rsidRDefault="00561587" w:rsidP="00225A9E">
      <w:pPr>
        <w:tabs>
          <w:tab w:val="right" w:pos="9900"/>
        </w:tabs>
        <w:contextualSpacing/>
        <w:jc w:val="both"/>
        <w:rPr>
          <w:bCs/>
        </w:rPr>
      </w:pPr>
      <w:r w:rsidRPr="00561587">
        <w:rPr>
          <w:bCs/>
        </w:rPr>
        <w:t>порядке приватизации»</w:t>
      </w:r>
    </w:p>
    <w:p w:rsidR="00561587" w:rsidRDefault="00561587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561587" w:rsidRPr="00561587">
        <w:rPr>
          <w:rFonts w:eastAsia="Calibri"/>
          <w:lang w:eastAsia="en-US"/>
        </w:rPr>
        <w:t>«Передача жилых помещений муниципального жилищного фонда в собственность граждан в порядке приватизации»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561587" w:rsidRPr="00561587">
        <w:rPr>
          <w:bCs/>
        </w:rPr>
        <w:t>«Передача жилых помещений муниципального жилищного фонда в собственность граждан в порядке приватизации»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A02CB3" w:rsidP="009B459D">
      <w:pPr>
        <w:jc w:val="right"/>
      </w:pPr>
      <w:r>
        <w:t>от 29.11.2016г. №35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561587" w:rsidRPr="00561587">
        <w:rPr>
          <w:b/>
          <w:bCs/>
        </w:rPr>
        <w:t>«Передача жилых помещений муниципального жилищного фонда в собственность граждан в порядке приватизации»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7687">
              <w:t>3640100010000</w:t>
            </w:r>
            <w:r w:rsidR="00561587">
              <w:t>540292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561587" w:rsidRDefault="00561587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561587">
              <w:rPr>
                <w:rFonts w:eastAsia="Calibri"/>
                <w:lang w:eastAsia="en-US"/>
              </w:rPr>
              <w:t>«Передача жилых помещений муниципального жилищного фонда в собственность граждан в порядке приватизации»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561587">
              <w:rPr>
                <w:bCs/>
              </w:rPr>
              <w:t>айона от 01.04.2016  № 19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561587" w:rsidRPr="00561587">
              <w:rPr>
                <w:rFonts w:eastAsia="Calibri"/>
                <w:lang w:eastAsia="en-US"/>
              </w:rPr>
              <w:t>«Передача жилых помещений муниципального жилищного фонда в собственность граждан в порядке приватизации»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561587" w:rsidRDefault="00561587" w:rsidP="00561587">
            <w:pPr>
              <w:autoSpaceDE w:val="0"/>
              <w:jc w:val="both"/>
            </w:pPr>
            <w:r>
              <w:t>Жилищным кодексом Российской Федерации, введенным в действие Федеральным законом от 29.12.2004 № 189-ФЗ ("Собрание законодательства РФ", 03.01.2005, № 1 (часть 1), ст. 14; "Российская газета", 12.01.2005, № 1; "Парламентская газета", 15.01.2005, № 7-8);</w:t>
            </w:r>
          </w:p>
          <w:p w:rsidR="00561587" w:rsidRDefault="00561587" w:rsidP="00561587">
            <w:pPr>
              <w:autoSpaceDE w:val="0"/>
              <w:jc w:val="both"/>
            </w:pPr>
            <w:r>
              <w:t>Федеральным законом от 21.07.1997 № 122-ФЗ "О государственной регистрации прав на недвижимое имущество и сделок с ним" ("Собрание законодательства РФ", 28.07.1997, № 30, ст. 3594; "Российская газета", 30.07.1997 № 145);</w:t>
            </w:r>
          </w:p>
          <w:p w:rsidR="00561587" w:rsidRDefault="00561587" w:rsidP="00561587">
            <w:pPr>
              <w:autoSpaceDE w:val="0"/>
              <w:jc w:val="both"/>
            </w:pPr>
            <w:r>
      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08.10.2003, № 186; "Российская газета", 08.10.2003, № 202);</w:t>
            </w:r>
          </w:p>
          <w:p w:rsidR="00561587" w:rsidRDefault="00561587" w:rsidP="00561587">
            <w:pPr>
              <w:autoSpaceDE w:val="0"/>
              <w:jc w:val="both"/>
            </w:pPr>
            <w:r>
              <w:t>Федеральным законом от 27.07.2010 № 210-ФЗ "Об организации предоставления государственных и муниципальных услуг" ("Российская газета", 30.07.2010, № 168; "Собрание законодательства РФ", 02.08.2010, № 31, ст. 4179);</w:t>
            </w:r>
          </w:p>
          <w:p w:rsidR="009B459D" w:rsidRPr="009B459D" w:rsidRDefault="00561587" w:rsidP="00561587">
            <w:pPr>
              <w:autoSpaceDE w:val="0"/>
              <w:jc w:val="both"/>
            </w:pPr>
            <w:r>
              <w:t>Законом РФ от 04.07.1991 № 1541-1 "О приватизации жилищного фонда в Российской Федерации" ("Ведомости СНД и ВС РСФСР", 11.07.1991, № 28, ст. 959; "Бюллетень нормативных актов", № 1, 1992);</w:t>
            </w:r>
            <w:r w:rsidR="002A7687">
              <w:t xml:space="preserve"> Уставом Семейского сельского поселения Воронежской области.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561587">
              <w:rPr>
                <w:bCs/>
              </w:rPr>
              <w:t>01.04.2016  № 19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561587" w:rsidRPr="00561587">
              <w:rPr>
                <w:bCs/>
              </w:rPr>
              <w:t xml:space="preserve">«Передача жилых помещений муниципального жилищного фонда в </w:t>
            </w:r>
            <w:r w:rsidR="00561587" w:rsidRPr="00561587">
              <w:rPr>
                <w:bCs/>
              </w:rPr>
              <w:lastRenderedPageBreak/>
              <w:t>собственность граждан в порядке приватизации»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561587" w:rsidRDefault="00561587" w:rsidP="005615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регистрации заявления и прилагаемых к нему документов – в течение 3 календарных дней. При поступлении заявления в электронной форме в выходные (праздничные) дни регистрация производится на следующий рабочий день.</w:t>
            </w:r>
          </w:p>
          <w:p w:rsidR="00561587" w:rsidRDefault="00561587" w:rsidP="005615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рассмотрения представленных документов, в том числе истребование документов (сведений), в рамках межведомственного взаимодействия - не более 50 календарных дней с момента регистрации заявления и прилагаемых к нему документов.</w:t>
            </w:r>
          </w:p>
          <w:p w:rsidR="00561587" w:rsidRDefault="00561587" w:rsidP="005615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- не более 5 календарных дней.</w:t>
            </w:r>
          </w:p>
          <w:p w:rsidR="00561587" w:rsidRDefault="00561587" w:rsidP="005615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выдачи (направления)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- в течение двух календарных дней.</w:t>
            </w:r>
          </w:p>
          <w:p w:rsidR="00561587" w:rsidRDefault="00561587" w:rsidP="00561587">
            <w:pPr>
              <w:spacing w:before="100" w:beforeAutospacing="1" w:after="100" w:afterAutospacing="1"/>
              <w:jc w:val="both"/>
            </w:pPr>
            <w:r>
      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</w:t>
            </w:r>
            <w:r>
              <w:lastRenderedPageBreak/>
              <w:t>заинтересованного лица в письменной форме заявления об ошибке в записях.</w:t>
            </w:r>
          </w:p>
          <w:p w:rsidR="009B459D" w:rsidRPr="009B459D" w:rsidRDefault="009B459D" w:rsidP="0056158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 xml:space="preserve">7. Способы информирования заявителя о ходе оказания муниципальной услуги при подаче </w:t>
            </w:r>
            <w:r>
              <w:rPr>
                <w:rStyle w:val="a5"/>
              </w:rPr>
              <w:lastRenderedPageBreak/>
              <w:t>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A7687" w:rsidRPr="002A7687">
              <w:rPr>
                <w:b/>
                <w:bCs/>
              </w:rPr>
              <w:t>«</w:t>
            </w:r>
            <w:r w:rsidR="00561587" w:rsidRPr="00561587">
              <w:rPr>
                <w:b/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561587" w:rsidRDefault="00561587" w:rsidP="00934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61587">
              <w:rPr>
                <w:color w:val="000000"/>
              </w:rPr>
              <w:t>Срок предоставления муниципальной услуги не должен превышать двух месяцев со дня подачи заявления с приложением документов, необходимых для предоставления муниципальной услуги</w:t>
            </w:r>
            <w:r>
              <w:rPr>
                <w:color w:val="000000"/>
              </w:rPr>
              <w:t>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A7687" w:rsidRPr="002A7687" w:rsidRDefault="009B459D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A7687" w:rsidRPr="002A7687">
              <w:rPr>
                <w:bCs/>
              </w:rPr>
              <w:t>Результатом предоставления муниципальной услуги является:</w:t>
            </w:r>
          </w:p>
          <w:p w:rsidR="00561587" w:rsidRDefault="00561587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61587">
              <w:rPr>
                <w:bCs/>
              </w:rPr>
              <w:t xml:space="preserve">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</w:t>
            </w:r>
            <w:r w:rsidRPr="00561587">
              <w:rPr>
                <w:bCs/>
              </w:rPr>
              <w:lastRenderedPageBreak/>
              <w:t>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5615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561587" w:rsidRPr="00561587">
              <w:rPr>
                <w:b/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2A7687" w:rsidRDefault="002A7687" w:rsidP="00D023A0">
            <w:pPr>
              <w:spacing w:before="100" w:beforeAutospacing="1" w:after="100" w:afterAutospacing="1"/>
              <w:jc w:val="both"/>
            </w:pPr>
            <w:r w:rsidRPr="002A7687">
              <w:t xml:space="preserve">Заявителями являются граждане Российской Федерации, постоянно проживающие на территории  Семейского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5615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561587" w:rsidRPr="00561587">
              <w:rPr>
                <w:b/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561587" w:rsidRPr="00561587" w:rsidRDefault="00561587" w:rsidP="005615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561587">
              <w:rPr>
                <w:bCs/>
              </w:rPr>
              <w:t>- документы, подтверждающие регистрацию по месту жительства;</w:t>
            </w:r>
          </w:p>
          <w:p w:rsidR="00561587" w:rsidRDefault="00561587" w:rsidP="005615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561587">
              <w:rPr>
                <w:bCs/>
              </w:rPr>
              <w:t>- справка, подтверждающая, что ранее гражданами право на приватизацию не было использовано по прежнему месту жительства.</w:t>
            </w:r>
            <w:r w:rsidRPr="00561587">
              <w:rPr>
                <w:bCs/>
              </w:rPr>
              <w:tab/>
            </w:r>
          </w:p>
          <w:p w:rsidR="009B459D" w:rsidRPr="004A5FD0" w:rsidRDefault="009B459D" w:rsidP="00561587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lastRenderedPageBreak/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561587" w:rsidRPr="00561587">
              <w:rPr>
                <w:b/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2A768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 xml:space="preserve">ьного района от </w:t>
            </w:r>
            <w:r w:rsidR="00561587">
              <w:rPr>
                <w:bCs/>
              </w:rPr>
              <w:t>01.04.2016  № 19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561587" w:rsidRPr="00561587">
              <w:rPr>
                <w:bCs/>
              </w:rPr>
              <w:t>Передача жилых помещений муниципального жилищного фонда в собственность граждан в порядке приватизации»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lastRenderedPageBreak/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A7687"/>
    <w:rsid w:val="002E1C80"/>
    <w:rsid w:val="002E74F9"/>
    <w:rsid w:val="00335D74"/>
    <w:rsid w:val="003C6840"/>
    <w:rsid w:val="004A4FF5"/>
    <w:rsid w:val="004A5FD0"/>
    <w:rsid w:val="004F256A"/>
    <w:rsid w:val="0051012D"/>
    <w:rsid w:val="00510CF2"/>
    <w:rsid w:val="00525091"/>
    <w:rsid w:val="00561587"/>
    <w:rsid w:val="00584E05"/>
    <w:rsid w:val="005973BF"/>
    <w:rsid w:val="005D5B6A"/>
    <w:rsid w:val="006859D8"/>
    <w:rsid w:val="006A043A"/>
    <w:rsid w:val="0070105E"/>
    <w:rsid w:val="007128F6"/>
    <w:rsid w:val="00745E83"/>
    <w:rsid w:val="007859DB"/>
    <w:rsid w:val="00815F7E"/>
    <w:rsid w:val="00817302"/>
    <w:rsid w:val="00881BEE"/>
    <w:rsid w:val="008D550D"/>
    <w:rsid w:val="009156B7"/>
    <w:rsid w:val="00934FB2"/>
    <w:rsid w:val="00966695"/>
    <w:rsid w:val="009B459D"/>
    <w:rsid w:val="00A02CB3"/>
    <w:rsid w:val="00B61892"/>
    <w:rsid w:val="00B72D3E"/>
    <w:rsid w:val="00B8163D"/>
    <w:rsid w:val="00B91C50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31</cp:revision>
  <dcterms:created xsi:type="dcterms:W3CDTF">2016-11-21T12:06:00Z</dcterms:created>
  <dcterms:modified xsi:type="dcterms:W3CDTF">2016-11-29T06:02:00Z</dcterms:modified>
</cp:coreProperties>
</file>