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9D" w:rsidRPr="009B459D" w:rsidRDefault="009B459D" w:rsidP="009B459D">
      <w:pPr>
        <w:jc w:val="center"/>
        <w:rPr>
          <w:b/>
        </w:rPr>
      </w:pPr>
      <w:r w:rsidRPr="009B459D">
        <w:rPr>
          <w:b/>
        </w:rPr>
        <w:t>АДМИНИСТРАЦИЯ СЕМЕЙСКОГО СЕЛЬСКОГО ПОСЕЛЕНИЯ</w:t>
      </w:r>
      <w:r w:rsidRPr="009B459D">
        <w:rPr>
          <w:b/>
        </w:rPr>
        <w:br/>
        <w:t>ПОДГОРЕНСКОГО МУНИЦИПАЛЬНОГО РАЙОНА</w:t>
      </w:r>
      <w:r w:rsidRPr="009B459D">
        <w:rPr>
          <w:b/>
        </w:rPr>
        <w:br/>
        <w:t>ВОРОНЕЖСКОЙ ОБЛАСТИ</w:t>
      </w:r>
      <w:r w:rsidRPr="009B459D">
        <w:rPr>
          <w:b/>
        </w:rPr>
        <w:br/>
      </w:r>
      <w:r w:rsidRPr="009B459D">
        <w:rPr>
          <w:b/>
        </w:rPr>
        <w:br/>
        <w:t>РАСПОРЯЖЕНИЕ</w:t>
      </w:r>
      <w:r w:rsidRPr="009B459D">
        <w:rPr>
          <w:b/>
        </w:rPr>
        <w:br/>
      </w:r>
    </w:p>
    <w:p w:rsidR="009B459D" w:rsidRPr="009B459D" w:rsidRDefault="00F819DB" w:rsidP="009B459D">
      <w:pPr>
        <w:rPr>
          <w:b/>
          <w:u w:val="single"/>
        </w:rPr>
      </w:pPr>
      <w:r>
        <w:rPr>
          <w:b/>
          <w:u w:val="single"/>
        </w:rPr>
        <w:t>от  29.11.</w:t>
      </w:r>
      <w:r w:rsidR="009B459D" w:rsidRPr="009B459D">
        <w:rPr>
          <w:b/>
          <w:u w:val="single"/>
        </w:rPr>
        <w:t>2016 года  №</w:t>
      </w:r>
      <w:r>
        <w:rPr>
          <w:b/>
          <w:u w:val="single"/>
        </w:rPr>
        <w:t>26</w:t>
      </w:r>
      <w:r w:rsidR="009B459D" w:rsidRPr="009B459D">
        <w:rPr>
          <w:b/>
          <w:u w:val="single"/>
        </w:rPr>
        <w:t xml:space="preserve"> </w:t>
      </w:r>
    </w:p>
    <w:p w:rsidR="009B459D" w:rsidRPr="009B459D" w:rsidRDefault="009B459D" w:rsidP="009B459D">
      <w:r w:rsidRPr="009B459D">
        <w:t>с.Семейка</w:t>
      </w:r>
    </w:p>
    <w:p w:rsidR="009B459D" w:rsidRPr="009B459D" w:rsidRDefault="009B459D" w:rsidP="009B459D">
      <w:pPr>
        <w:rPr>
          <w:u w:val="single"/>
        </w:rPr>
      </w:pPr>
    </w:p>
    <w:p w:rsidR="009B459D" w:rsidRPr="009B459D" w:rsidRDefault="009B459D" w:rsidP="009B459D">
      <w:pPr>
        <w:tabs>
          <w:tab w:val="right" w:pos="10206"/>
        </w:tabs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Об утверждении технологической схемы </w:t>
      </w:r>
    </w:p>
    <w:p w:rsidR="009B459D" w:rsidRPr="009B459D" w:rsidRDefault="009B459D" w:rsidP="009B459D">
      <w:pPr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>предоставления муниципальной услуги</w:t>
      </w:r>
    </w:p>
    <w:p w:rsidR="00B61892" w:rsidRDefault="00B61892" w:rsidP="009B459D">
      <w:pPr>
        <w:rPr>
          <w:rFonts w:eastAsia="Calibri"/>
          <w:lang w:eastAsia="en-US"/>
        </w:rPr>
      </w:pPr>
      <w:r w:rsidRPr="00B61892">
        <w:rPr>
          <w:rFonts w:eastAsia="Calibri"/>
          <w:lang w:eastAsia="en-US"/>
        </w:rPr>
        <w:t xml:space="preserve">«Принятие на учет граждан, претендующих </w:t>
      </w:r>
    </w:p>
    <w:p w:rsidR="00B61892" w:rsidRDefault="00B61892" w:rsidP="009B459D">
      <w:pPr>
        <w:rPr>
          <w:rFonts w:eastAsia="Calibri"/>
          <w:lang w:eastAsia="en-US"/>
        </w:rPr>
      </w:pPr>
      <w:r w:rsidRPr="00B61892">
        <w:rPr>
          <w:rFonts w:eastAsia="Calibri"/>
          <w:lang w:eastAsia="en-US"/>
        </w:rPr>
        <w:t xml:space="preserve">на бесплатное предоставление земельных </w:t>
      </w:r>
    </w:p>
    <w:p w:rsidR="00817302" w:rsidRDefault="00B61892" w:rsidP="009B459D">
      <w:pPr>
        <w:rPr>
          <w:rFonts w:eastAsia="Calibri"/>
          <w:lang w:eastAsia="en-US"/>
        </w:rPr>
      </w:pPr>
      <w:r w:rsidRPr="00B61892">
        <w:rPr>
          <w:rFonts w:eastAsia="Calibri"/>
          <w:lang w:eastAsia="en-US"/>
        </w:rPr>
        <w:t>участков»</w:t>
      </w:r>
    </w:p>
    <w:p w:rsidR="00B61892" w:rsidRPr="009B459D" w:rsidRDefault="00B61892" w:rsidP="009B459D">
      <w:pPr>
        <w:rPr>
          <w:rFonts w:eastAsia="Calibri" w:cs="Courier New"/>
          <w:bCs/>
          <w:lang w:eastAsia="en-US"/>
        </w:rPr>
      </w:pPr>
    </w:p>
    <w:p w:rsidR="00D319D4" w:rsidRDefault="00D319D4" w:rsidP="00D319D4">
      <w:pPr>
        <w:pStyle w:val="a3"/>
        <w:tabs>
          <w:tab w:val="right" w:pos="9900"/>
        </w:tabs>
        <w:ind w:left="0" w:firstLine="720"/>
        <w:jc w:val="both"/>
        <w:rPr>
          <w:sz w:val="26"/>
          <w:szCs w:val="26"/>
        </w:rPr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Семейского сельского поселения Подгоренского муниципального района Воронежской области </w:t>
      </w:r>
      <w:r>
        <w:rPr>
          <w:sz w:val="26"/>
          <w:szCs w:val="26"/>
        </w:rPr>
        <w:t>в филиале АУ «МФЦ» в п.г.т. Подгоренский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</w:p>
    <w:p w:rsidR="009B459D" w:rsidRPr="009B459D" w:rsidRDefault="009B459D" w:rsidP="009B459D">
      <w:pPr>
        <w:ind w:firstLine="708"/>
        <w:jc w:val="both"/>
        <w:rPr>
          <w:rFonts w:eastAsia="Calibri"/>
          <w:lang w:eastAsia="en-US"/>
        </w:rPr>
      </w:pPr>
      <w:r w:rsidRPr="009B459D">
        <w:rPr>
          <w:rFonts w:eastAsia="Calibri"/>
          <w:lang w:eastAsia="en-US"/>
        </w:rPr>
        <w:t xml:space="preserve">1. Утвердить технологическую схему предоставления муниципальной услуги </w:t>
      </w:r>
      <w:r w:rsidR="00B61892" w:rsidRPr="00B61892">
        <w:rPr>
          <w:rFonts w:eastAsia="Calibri"/>
          <w:lang w:eastAsia="en-US"/>
        </w:rPr>
        <w:t>«Принятие на учет граждан, претендующих на бесплатное предоставление земельных участков»</w:t>
      </w:r>
      <w:r w:rsidR="00B61892">
        <w:rPr>
          <w:rFonts w:eastAsia="Calibri"/>
          <w:lang w:eastAsia="en-US"/>
        </w:rPr>
        <w:t xml:space="preserve"> </w:t>
      </w:r>
      <w:r w:rsidRPr="009B459D">
        <w:rPr>
          <w:rFonts w:eastAsia="Calibri"/>
          <w:lang w:eastAsia="en-US"/>
        </w:rPr>
        <w:t>согласно приложению.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  <w:rPr>
          <w:b/>
        </w:rPr>
      </w:pPr>
      <w:r w:rsidRPr="009B459D">
        <w:t xml:space="preserve">2. Утвержденную технологическую схему предоставления муниципальной услуги </w:t>
      </w:r>
      <w:r w:rsidR="00B61892" w:rsidRPr="00B61892">
        <w:rPr>
          <w:rFonts w:eastAsia="Calibri"/>
          <w:lang w:eastAsia="en-US"/>
        </w:rPr>
        <w:t>«Принятие на учет граждан, претендующих на бесплатное предоставление земельных участков»</w:t>
      </w:r>
      <w:r w:rsidR="00B61892">
        <w:rPr>
          <w:rFonts w:eastAsia="Calibri"/>
          <w:lang w:eastAsia="en-US"/>
        </w:rPr>
        <w:t xml:space="preserve"> </w:t>
      </w:r>
      <w:r w:rsidRPr="009B459D">
        <w:t>опубликовать на официальном с</w:t>
      </w:r>
      <w:r>
        <w:t>айте администрации Подгоренского</w:t>
      </w:r>
      <w:r w:rsidRPr="009B459D">
        <w:t xml:space="preserve"> муниципального района в сети Интернет в разделе «Муниципальные услуги».</w:t>
      </w:r>
    </w:p>
    <w:p w:rsidR="009B459D" w:rsidRPr="009B459D" w:rsidRDefault="009B459D" w:rsidP="009B459D">
      <w:pPr>
        <w:tabs>
          <w:tab w:val="right" w:pos="9900"/>
        </w:tabs>
        <w:ind w:firstLine="720"/>
        <w:contextualSpacing/>
        <w:jc w:val="both"/>
      </w:pPr>
      <w:r w:rsidRPr="009B459D">
        <w:t xml:space="preserve">3. Контроль за исполнением настоящего распоряжения </w:t>
      </w:r>
      <w:r>
        <w:t>оставляю за собой.</w:t>
      </w:r>
    </w:p>
    <w:p w:rsidR="009B459D" w:rsidRPr="009B459D" w:rsidRDefault="009B459D" w:rsidP="009B459D">
      <w:pPr>
        <w:rPr>
          <w:rFonts w:eastAsia="Calibri" w:cs="Courier New"/>
          <w:bCs/>
          <w:lang w:eastAsia="en-US"/>
        </w:rPr>
      </w:pPr>
    </w:p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/>
    <w:p w:rsidR="009B459D" w:rsidRPr="009B459D" w:rsidRDefault="009B459D" w:rsidP="009B459D">
      <w:r w:rsidRPr="009B459D">
        <w:t>Глава администрации</w:t>
      </w:r>
    </w:p>
    <w:p w:rsidR="009B459D" w:rsidRPr="009B459D" w:rsidRDefault="009B459D" w:rsidP="009B459D">
      <w:r w:rsidRPr="009B459D">
        <w:t>Семейского сельского поселения                                                Е.В.Гермоненко</w:t>
      </w:r>
    </w:p>
    <w:p w:rsidR="009B459D" w:rsidRPr="009B459D" w:rsidRDefault="009B459D" w:rsidP="009B459D"/>
    <w:p w:rsidR="009B459D" w:rsidRDefault="009B459D">
      <w:pPr>
        <w:sectPr w:rsidR="009B459D" w:rsidSect="009B4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066" w:rsidRDefault="00D75066"/>
    <w:p w:rsidR="006A043A" w:rsidRDefault="006A043A" w:rsidP="009B459D">
      <w:pPr>
        <w:jc w:val="right"/>
      </w:pPr>
      <w:r>
        <w:t>Утверждена</w:t>
      </w:r>
    </w:p>
    <w:p w:rsidR="006A043A" w:rsidRDefault="006A043A" w:rsidP="009B459D">
      <w:pPr>
        <w:jc w:val="right"/>
      </w:pPr>
      <w:r>
        <w:t xml:space="preserve"> распоряжением администрации </w:t>
      </w:r>
    </w:p>
    <w:p w:rsidR="006A043A" w:rsidRDefault="006A043A" w:rsidP="009B459D">
      <w:pPr>
        <w:jc w:val="right"/>
      </w:pPr>
      <w:r>
        <w:t xml:space="preserve">Семейского сельского поселения </w:t>
      </w:r>
    </w:p>
    <w:p w:rsidR="009B459D" w:rsidRDefault="00F819DB" w:rsidP="009B459D">
      <w:pPr>
        <w:jc w:val="right"/>
      </w:pPr>
      <w:r>
        <w:t>от 29.11.2016г. №26</w:t>
      </w:r>
      <w:bookmarkStart w:id="0" w:name="_GoBack"/>
      <w:bookmarkEnd w:id="0"/>
    </w:p>
    <w:p w:rsidR="009B459D" w:rsidRDefault="009B459D" w:rsidP="009B459D">
      <w:pPr>
        <w:jc w:val="right"/>
      </w:pPr>
    </w:p>
    <w:p w:rsidR="009B459D" w:rsidRPr="009B459D" w:rsidRDefault="006A043A" w:rsidP="006A043A">
      <w:pPr>
        <w:spacing w:before="100" w:beforeAutospacing="1" w:after="100" w:afterAutospacing="1"/>
        <w:jc w:val="center"/>
      </w:pPr>
      <w:r>
        <w:rPr>
          <w:b/>
          <w:bCs/>
        </w:rPr>
        <w:t>Т</w:t>
      </w:r>
      <w:r w:rsidR="009B459D" w:rsidRPr="009B459D">
        <w:rPr>
          <w:b/>
          <w:bCs/>
        </w:rPr>
        <w:t xml:space="preserve">ехнологическая схема </w:t>
      </w:r>
    </w:p>
    <w:p w:rsidR="00B61892" w:rsidRDefault="009B459D" w:rsidP="00FF0AA5">
      <w:pPr>
        <w:jc w:val="center"/>
        <w:rPr>
          <w:b/>
          <w:bCs/>
        </w:rPr>
      </w:pPr>
      <w:r w:rsidRPr="009B459D">
        <w:rPr>
          <w:b/>
          <w:bCs/>
        </w:rPr>
        <w:t xml:space="preserve">предоставления муниципальной услуги по оформлению </w:t>
      </w:r>
      <w:r w:rsidR="00B61892" w:rsidRPr="00B61892">
        <w:rPr>
          <w:b/>
          <w:bCs/>
        </w:rPr>
        <w:t xml:space="preserve">«Принятие на учет граждан, претендующих на бесплатное </w:t>
      </w:r>
    </w:p>
    <w:p w:rsidR="009B459D" w:rsidRPr="009B459D" w:rsidRDefault="00B61892" w:rsidP="00FF0AA5">
      <w:pPr>
        <w:jc w:val="center"/>
        <w:rPr>
          <w:b/>
          <w:bCs/>
        </w:rPr>
      </w:pPr>
      <w:r w:rsidRPr="00B61892">
        <w:rPr>
          <w:b/>
          <w:bCs/>
        </w:rPr>
        <w:t>предоставление земельных участков»</w:t>
      </w: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81"/>
        <w:gridCol w:w="10974"/>
      </w:tblGrid>
      <w:tr w:rsidR="009B459D" w:rsidRPr="009B459D" w:rsidTr="00887EC0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center"/>
            </w:pPr>
            <w:r w:rsidRPr="009B459D">
              <w:rPr>
                <w:b/>
                <w:bCs/>
              </w:rPr>
              <w:t>Содержание раздела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1. Наименование органа местного самоуправления, предоставляющего муниципальную услугу</w:t>
            </w:r>
          </w:p>
          <w:p w:rsidR="004A5FD0" w:rsidRPr="004A5FD0" w:rsidRDefault="009B459D" w:rsidP="004A5FD0">
            <w:pPr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 xml:space="preserve">Администрация </w:t>
            </w:r>
            <w:r w:rsidR="006A043A">
              <w:t>Семейского сельского поселения Подгоренского</w:t>
            </w:r>
            <w:r w:rsidRPr="009B459D">
              <w:t xml:space="preserve"> муниципального района Воронежской области. </w:t>
            </w:r>
            <w:r w:rsidR="004A5FD0" w:rsidRPr="004A5FD0">
              <w:t>Структурное подразделение, обеспечивающее организацию предоставления муниципальной услуги</w:t>
            </w:r>
            <w:r w:rsidR="004A5FD0">
              <w:t xml:space="preserve">: </w:t>
            </w:r>
            <w:r w:rsidR="004A5FD0" w:rsidRPr="004A5FD0">
              <w:t>МФЦ  - в части приема и (или) выдачи документов на предоставление муниципальной услуги.</w:t>
            </w:r>
          </w:p>
          <w:p w:rsidR="009B459D" w:rsidRPr="009B459D" w:rsidRDefault="009B459D" w:rsidP="009B459D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 xml:space="preserve">2. Номер услуги в федеральном реестре </w:t>
            </w:r>
          </w:p>
          <w:p w:rsidR="009B459D" w:rsidRPr="009B459D" w:rsidRDefault="00FF0AA5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</w:pPr>
            <w:r w:rsidRPr="00745E83">
              <w:t>3640100010000</w:t>
            </w:r>
            <w:r w:rsidR="00B61892">
              <w:t>867012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3. Полное наименование услуги</w:t>
            </w:r>
          </w:p>
          <w:p w:rsidR="00B61892" w:rsidRDefault="00B61892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B61892">
              <w:rPr>
                <w:rFonts w:eastAsia="Calibri"/>
                <w:lang w:eastAsia="en-US"/>
              </w:rPr>
              <w:t>«Принятие на учет граждан, претендующих на бесплатное предоставление земельных участков»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4. Краткое наименование услуги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t>Нет.</w:t>
            </w:r>
            <w:r w:rsidRPr="009B459D">
              <w:rPr>
                <w:b/>
              </w:rPr>
              <w:t xml:space="preserve"> 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5. Административный регламент предоставления услуги</w:t>
            </w:r>
          </w:p>
          <w:p w:rsidR="009B459D" w:rsidRPr="009B459D" w:rsidRDefault="009B459D" w:rsidP="003C68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B459D">
              <w:rPr>
                <w:bCs/>
              </w:rPr>
              <w:t>Постановле</w:t>
            </w:r>
            <w:r w:rsidR="006A043A">
              <w:rPr>
                <w:bCs/>
              </w:rPr>
              <w:t>ние  администрации Семейского сельского поселения Подгоренского</w:t>
            </w:r>
            <w:r w:rsidRPr="009B459D">
              <w:rPr>
                <w:bCs/>
              </w:rPr>
              <w:t xml:space="preserve">  мун</w:t>
            </w:r>
            <w:r w:rsidR="006A043A">
              <w:rPr>
                <w:bCs/>
              </w:rPr>
              <w:t>иципального р</w:t>
            </w:r>
            <w:r w:rsidR="00FF0AA5">
              <w:rPr>
                <w:bCs/>
              </w:rPr>
              <w:t xml:space="preserve">айона от </w:t>
            </w:r>
            <w:r w:rsidR="00B61892">
              <w:rPr>
                <w:bCs/>
              </w:rPr>
              <w:t>04.07.2016  № 5</w:t>
            </w:r>
            <w:r w:rsidR="00817302">
              <w:rPr>
                <w:bCs/>
              </w:rPr>
              <w:t>0</w:t>
            </w:r>
            <w:r w:rsidRPr="009B459D">
              <w:rPr>
                <w:bCs/>
              </w:rPr>
              <w:t xml:space="preserve"> «</w:t>
            </w:r>
            <w:r w:rsidR="003C6840" w:rsidRPr="003C6840">
              <w:t xml:space="preserve">Об утверждении административного регламента </w:t>
            </w:r>
            <w:r w:rsidR="003C6840" w:rsidRPr="003C6840">
              <w:rPr>
                <w:bCs/>
              </w:rPr>
              <w:t xml:space="preserve">по предоставлению муниципальной услуги </w:t>
            </w:r>
            <w:r w:rsidR="00B61892" w:rsidRPr="00B61892">
              <w:rPr>
                <w:rFonts w:eastAsiaTheme="minorHAnsi"/>
                <w:lang w:eastAsia="en-US"/>
              </w:rPr>
              <w:t>«Принятие на учет граждан, претендующих на бесплатное предоставление земельных участков»</w:t>
            </w:r>
          </w:p>
          <w:p w:rsidR="009B459D" w:rsidRPr="009B459D" w:rsidRDefault="009B459D" w:rsidP="009B459D">
            <w:pPr>
              <w:ind w:firstLine="603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 xml:space="preserve">6. Перечень «подуслуг» </w:t>
            </w:r>
          </w:p>
          <w:p w:rsidR="009B459D" w:rsidRPr="009B459D" w:rsidRDefault="009B459D" w:rsidP="009B45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B459D">
              <w:t>Нет</w:t>
            </w:r>
          </w:p>
          <w:p w:rsidR="009B459D" w:rsidRPr="009B459D" w:rsidRDefault="009B459D" w:rsidP="009B459D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9B459D">
              <w:rPr>
                <w:b/>
              </w:rPr>
              <w:t>7. Способы оценки качества предоставления услуги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lastRenderedPageBreak/>
              <w:t>Телефонная связь, Портал гос.услуг, официальный сайт администрации, личное обращение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autoSpaceDE w:val="0"/>
              <w:jc w:val="both"/>
              <w:rPr>
                <w:b/>
                <w:bCs/>
              </w:rPr>
            </w:pPr>
            <w:r w:rsidRPr="009B459D">
              <w:rPr>
                <w:b/>
                <w:bCs/>
              </w:rPr>
              <w:t>Исчерпывающий перечень нормативных правовых актов, регулирующих предоставление муниципальной услуги: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Конституцией Российской Федерации ("Российская газета", 21.01.2009, N 7; "Собрание законодательства РФ", 26.01.2009, N 4, ст. 445; "Парламентская газета", 23 - 29.01.2009, N 4);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("Собрание законодательства РФ", 30.11.1998, N 48, ст. 5850; "Российская газета", 02.12.1998, N 229);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ВС РФ", 18.02.1993, N 7, ст. 247);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 1991, N 21, ст. 699);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Федеральным законом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Законом Воронежской области от 14.11.2008 N 103-ОЗ "О социальной поддержке отдельных категорий граждан в Воронежской области" ("Молодой коммунар", 18.11.2008, N 126; "Собрание </w:t>
            </w:r>
            <w:r>
              <w:rPr>
                <w:lang w:eastAsia="ar-SA"/>
              </w:rPr>
              <w:lastRenderedPageBreak/>
              <w:t>законодательства Воронежской области", 19.12.2008, N 11, ст. 415);</w:t>
            </w:r>
          </w:p>
          <w:p w:rsidR="00B61892" w:rsidRDefault="00B61892" w:rsidP="00B61892">
            <w:pPr>
              <w:widowControl w:val="0"/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Законом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      </w:r>
          </w:p>
          <w:p w:rsidR="009B459D" w:rsidRPr="009B459D" w:rsidRDefault="00B61892" w:rsidP="00B61892">
            <w:pPr>
              <w:autoSpaceDE w:val="0"/>
              <w:jc w:val="both"/>
            </w:pPr>
            <w:r>
              <w:rPr>
                <w:lang w:eastAsia="ar-SA"/>
              </w:rPr>
              <w:t>Уставом Семейского сельского поселения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9B459D">
              <w:rPr>
                <w:bCs/>
              </w:rPr>
              <w:t xml:space="preserve"> </w:t>
            </w:r>
          </w:p>
          <w:p w:rsidR="009B459D" w:rsidRPr="009B459D" w:rsidRDefault="009B459D" w:rsidP="009B459D">
            <w:pPr>
              <w:jc w:val="both"/>
              <w:rPr>
                <w:bCs/>
              </w:rPr>
            </w:pPr>
          </w:p>
          <w:p w:rsidR="00B61892" w:rsidRDefault="00B61892" w:rsidP="003C6840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61892">
              <w:rPr>
                <w:bCs/>
              </w:rPr>
              <w:t>Постановление  администрации Семейского сельского поселения Подгоренского  муниципального района от 04.07.2016  № 50 «Об утверждении административного регламента по предоставлению муниципальной услуги «Принятие на учет граждан, претендующих на бесплатное предоставление земельных участков»</w:t>
            </w:r>
          </w:p>
          <w:p w:rsidR="009B459D" w:rsidRPr="009B459D" w:rsidRDefault="009B459D" w:rsidP="003C684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9B459D">
              <w:rPr>
                <w:b/>
                <w:bCs/>
              </w:rPr>
              <w:t xml:space="preserve">2. Сведения о наличии соглашения о взаимодействии между МФЦ и </w:t>
            </w:r>
            <w:r w:rsidRPr="009B459D">
              <w:rPr>
                <w:b/>
              </w:rPr>
              <w:t xml:space="preserve">администрацией </w:t>
            </w:r>
            <w:r w:rsidR="003C6840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района. </w:t>
            </w:r>
          </w:p>
          <w:p w:rsidR="00CA23C4" w:rsidRPr="004A5FD0" w:rsidRDefault="00CA23C4" w:rsidP="009B459D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4A5FD0">
              <w:rPr>
                <w:bCs/>
              </w:rPr>
              <w:t>Соглашение о взаимодействии между МФЦ и администрацией Семейского сельского поселения Подгоренского  муниципального района   от 01.07.2015 г.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3. 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9B459D">
              <w:rPr>
                <w:b/>
              </w:rPr>
              <w:t xml:space="preserve">администрацию </w:t>
            </w:r>
            <w:r w:rsidR="002E1C80">
              <w:rPr>
                <w:b/>
              </w:rPr>
              <w:t xml:space="preserve">Семейского </w:t>
            </w:r>
            <w:r w:rsidR="002E1C80" w:rsidRPr="001019DE">
              <w:rPr>
                <w:b/>
              </w:rPr>
              <w:t>сельского поселения Подгоренского</w:t>
            </w:r>
            <w:r w:rsidRPr="001019DE">
              <w:rPr>
                <w:b/>
              </w:rPr>
              <w:t xml:space="preserve">  муниципального района </w:t>
            </w:r>
            <w:r w:rsidR="00CA23C4" w:rsidRPr="00CA23C4">
              <w:rPr>
                <w:b/>
              </w:rPr>
              <w:t xml:space="preserve">и при обращении заявителя в МФЦ (в том числе срок передачи документов, необходимых для предоставления услуги, из МФЦ в администрацию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 муниципального района;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услуги, из администрации </w:t>
            </w:r>
            <w:r w:rsidR="00CA23C4">
              <w:rPr>
                <w:b/>
              </w:rPr>
              <w:t>Семейского сельского поселения Подгоренского</w:t>
            </w:r>
            <w:r w:rsidR="00CA23C4" w:rsidRPr="00CA23C4">
              <w:rPr>
                <w:b/>
              </w:rPr>
              <w:t xml:space="preserve"> муниципального района   в МФЦ)</w:t>
            </w:r>
          </w:p>
          <w:p w:rsidR="002E74F9" w:rsidRDefault="002E74F9" w:rsidP="002E74F9">
            <w:pPr>
              <w:spacing w:before="100" w:beforeAutospacing="1" w:after="100" w:afterAutospacing="1"/>
              <w:jc w:val="both"/>
            </w:pPr>
            <w:r>
              <w:t>Срок регистрации заявления и прилагаемых к нему документов - в течение 2 календарных дней.</w:t>
            </w:r>
          </w:p>
          <w:p w:rsidR="002E74F9" w:rsidRDefault="002E74F9" w:rsidP="002E74F9">
            <w:pPr>
              <w:spacing w:before="100" w:beforeAutospacing="1" w:after="100" w:afterAutospacing="1"/>
              <w:jc w:val="both"/>
            </w:pPr>
            <w:r>
              <w:lastRenderedPageBreak/>
      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      </w:r>
          </w:p>
          <w:p w:rsidR="002E74F9" w:rsidRDefault="002E74F9" w:rsidP="002E74F9">
            <w:pPr>
              <w:spacing w:before="100" w:beforeAutospacing="1" w:after="100" w:afterAutospacing="1"/>
              <w:jc w:val="both"/>
            </w:pPr>
            <w:r>
              <w:t>Срок рассмотрения  представленных документов  и принятия решения о принятии заявителя на учёт либо об отказе в предоставлении муниципальной услуги – в течение 25 календарных дней.</w:t>
            </w:r>
          </w:p>
          <w:p w:rsidR="002E74F9" w:rsidRDefault="002E74F9" w:rsidP="002E74F9">
            <w:pPr>
              <w:spacing w:before="100" w:beforeAutospacing="1" w:after="100" w:afterAutospacing="1"/>
              <w:jc w:val="both"/>
            </w:pPr>
            <w: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      </w:r>
          </w:p>
          <w:p w:rsidR="002E74F9" w:rsidRDefault="002E74F9" w:rsidP="002E74F9">
            <w:pPr>
              <w:spacing w:before="100" w:beforeAutospacing="1" w:after="100" w:afterAutospacing="1"/>
              <w:jc w:val="both"/>
            </w:pPr>
            <w: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  <w:p w:rsidR="009B459D" w:rsidRPr="009B459D" w:rsidRDefault="009B459D" w:rsidP="002E74F9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 xml:space="preserve">4. Наличие возможности и порядок обращения заявителя с жалобой в </w:t>
            </w:r>
            <w:r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Pr="009B459D">
              <w:rPr>
                <w:b/>
              </w:rPr>
              <w:t xml:space="preserve">  муниципального района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Основанием для начала процедуры досудебного (внесудебного) обжалования является поступившая жалоба.</w:t>
            </w:r>
          </w:p>
          <w:p w:rsidR="00815F7E" w:rsidRDefault="00815F7E" w:rsidP="00815F7E">
            <w:pPr>
              <w:spacing w:before="100" w:beforeAutospacing="1" w:after="100" w:afterAutospacing="1"/>
              <w:jc w:val="both"/>
            </w:pPr>
            <w:r>
      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5. Наличие возможности и порядок обращения заявителя с жалобой в МФЦ</w:t>
            </w:r>
          </w:p>
          <w:p w:rsidR="00CA23C4" w:rsidRPr="00934B56" w:rsidRDefault="00CA23C4" w:rsidP="00CA23C4">
            <w:pPr>
              <w:pStyle w:val="a4"/>
              <w:jc w:val="both"/>
            </w:pPr>
            <w:r>
              <w:t xml:space="preserve">В досудебном порядке могут быть обжалованы действия (бездействие) и решения МФЦ - в </w:t>
            </w:r>
            <w:r w:rsidRPr="00934B56">
              <w:t xml:space="preserve">администрацию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</w:t>
            </w:r>
            <w:r w:rsidRPr="00934B56">
              <w:t>(соглашение о взаимодействии</w:t>
            </w:r>
            <w:r>
              <w:t xml:space="preserve"> МФЦ</w:t>
            </w:r>
            <w:r w:rsidRPr="00934B56">
              <w:t xml:space="preserve"> с администрацией </w:t>
            </w:r>
            <w:r>
              <w:t>Семейского сельского поселения Подгоренского</w:t>
            </w:r>
            <w:r w:rsidRPr="00934B56">
              <w:t xml:space="preserve">  муниципального района</w:t>
            </w:r>
            <w:r>
              <w:t xml:space="preserve"> от 01.07.2015 г</w:t>
            </w:r>
          </w:p>
          <w:p w:rsidR="009B459D" w:rsidRPr="009B459D" w:rsidRDefault="00CA23C4" w:rsidP="009B459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</w:rPr>
              <w:t>6</w:t>
            </w:r>
            <w:r w:rsidR="009B459D" w:rsidRPr="009B459D">
              <w:rPr>
                <w:b/>
                <w:bCs/>
              </w:rPr>
              <w:t xml:space="preserve">. Способы информирования заявителя о ходе оказания муниципальной услуги при подаче </w:t>
            </w:r>
            <w:r w:rsidR="009B459D" w:rsidRPr="009B459D">
              <w:rPr>
                <w:b/>
                <w:bCs/>
              </w:rPr>
              <w:lastRenderedPageBreak/>
              <w:t xml:space="preserve">заявления и прилагаемых к нему документов в </w:t>
            </w:r>
            <w:r w:rsidR="009B459D" w:rsidRPr="009B459D">
              <w:rPr>
                <w:b/>
              </w:rPr>
              <w:t xml:space="preserve">администрацию </w:t>
            </w:r>
            <w:r w:rsidR="00815F7E">
              <w:rPr>
                <w:b/>
              </w:rPr>
              <w:t>Семейского сельского поселения Подгоренского</w:t>
            </w:r>
            <w:r w:rsidR="009B459D" w:rsidRPr="009B459D">
              <w:rPr>
                <w:b/>
              </w:rPr>
              <w:t xml:space="preserve">  муниципального района.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По телефону;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Лично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rPr>
                <w:rStyle w:val="a5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</w:t>
            </w:r>
          </w:p>
          <w:p w:rsidR="00CA23C4" w:rsidRDefault="00CA23C4" w:rsidP="00CA23C4">
            <w:pPr>
              <w:pStyle w:val="a4"/>
              <w:jc w:val="both"/>
            </w:pPr>
            <w:r>
              <w:t>1. По телефону;</w:t>
            </w:r>
          </w:p>
          <w:p w:rsidR="00CA23C4" w:rsidRDefault="00CA23C4" w:rsidP="00CA23C4">
            <w:pPr>
              <w:pStyle w:val="a4"/>
              <w:jc w:val="both"/>
            </w:pPr>
            <w:r>
              <w:t>2. Лично</w:t>
            </w:r>
          </w:p>
          <w:p w:rsidR="00CA23C4" w:rsidRDefault="00CA23C4" w:rsidP="00CA23C4">
            <w:pPr>
              <w:pStyle w:val="a4"/>
              <w:jc w:val="both"/>
            </w:pPr>
            <w:r>
              <w:t>3. Через официальный сайт и электронную почту</w:t>
            </w:r>
          </w:p>
          <w:p w:rsidR="00CA23C4" w:rsidRDefault="00CA23C4" w:rsidP="00CA23C4">
            <w:pPr>
              <w:pStyle w:val="a4"/>
              <w:jc w:val="both"/>
            </w:pPr>
            <w:r>
              <w:t>4. Через многофункциональные центры предоставления государственных и муниципальных услуг</w:t>
            </w:r>
          </w:p>
          <w:p w:rsidR="009B459D" w:rsidRPr="00245C27" w:rsidRDefault="00CA23C4" w:rsidP="009B459D">
            <w:pPr>
              <w:spacing w:before="100" w:beforeAutospacing="1" w:after="100" w:afterAutospacing="1"/>
              <w:jc w:val="both"/>
            </w:pPr>
            <w:r w:rsidRPr="00245C27">
              <w:rPr>
                <w:b/>
                <w:bCs/>
              </w:rPr>
              <w:t>8</w:t>
            </w:r>
            <w:r w:rsidR="009B459D" w:rsidRPr="00245C27">
              <w:rPr>
                <w:b/>
                <w:bCs/>
              </w:rPr>
              <w:t>. Наличие основания для приостановления предоставления муниципальной услуги</w:t>
            </w:r>
          </w:p>
          <w:p w:rsidR="00245C27" w:rsidRPr="00245C27" w:rsidRDefault="004A5FD0" w:rsidP="00245C27">
            <w:pPr>
              <w:autoSpaceDE w:val="0"/>
              <w:autoSpaceDN w:val="0"/>
              <w:adjustRightInd w:val="0"/>
              <w:ind w:firstLine="709"/>
              <w:jc w:val="both"/>
            </w:pPr>
            <w:r w:rsidRPr="00245C27">
              <w:rPr>
                <w:color w:val="FF0000"/>
                <w:sz w:val="40"/>
                <w:szCs w:val="40"/>
              </w:rPr>
              <w:t xml:space="preserve"> </w:t>
            </w:r>
            <w:r w:rsidR="00245C27" w:rsidRPr="00245C27">
              <w:t>Оснований для приостановления предоставления муниципальной услуги законодательством не предусмотрено.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2E74F9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1. </w:t>
            </w:r>
            <w:r w:rsidR="002E74F9" w:rsidRPr="002E74F9">
              <w:rPr>
                <w:b/>
                <w:bCs/>
              </w:rPr>
              <w:t>«Принятие на учет граждан, претендующих на бесплатное предоставление земельных участков»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1.1. Срок предоставления  услуги</w:t>
            </w:r>
          </w:p>
          <w:p w:rsidR="002E74F9" w:rsidRDefault="002E74F9" w:rsidP="00245C27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2E74F9">
              <w:rPr>
                <w:lang w:eastAsia="ar-SA"/>
              </w:rPr>
              <w:t xml:space="preserve">Срок предоставления муниципальной услуги не должен превышать 30  календарных дней со дня </w:t>
            </w:r>
            <w:r w:rsidRPr="002E74F9">
              <w:rPr>
                <w:lang w:eastAsia="ar-SA"/>
              </w:rPr>
              <w:lastRenderedPageBreak/>
              <w:t>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245C27" w:rsidRDefault="00245C27" w:rsidP="00245C27">
            <w:pPr>
              <w:spacing w:before="100" w:beforeAutospacing="1" w:after="100" w:afterAutospacing="1"/>
              <w:jc w:val="both"/>
            </w:pPr>
            <w:r w:rsidRPr="00245C27"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</w:t>
            </w:r>
          </w:p>
          <w:p w:rsidR="009B459D" w:rsidRPr="009B459D" w:rsidRDefault="009B459D" w:rsidP="00245C27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</w:t>
            </w:r>
          </w:p>
          <w:p w:rsidR="009B459D" w:rsidRPr="009B459D" w:rsidRDefault="009B459D" w:rsidP="00D023A0">
            <w:pPr>
              <w:jc w:val="both"/>
              <w:rPr>
                <w:bCs/>
              </w:rPr>
            </w:pPr>
            <w:r w:rsidRPr="009B459D">
              <w:rPr>
                <w:b/>
                <w:bCs/>
              </w:rPr>
              <w:t>1</w:t>
            </w:r>
            <w:r w:rsidR="004F256A" w:rsidRPr="004F256A">
              <w:rPr>
                <w:bCs/>
              </w:rPr>
              <w:t xml:space="preserve">. </w:t>
            </w:r>
            <w:r w:rsidR="00D023A0" w:rsidRPr="00D023A0">
              <w:rPr>
                <w:bCs/>
              </w:rPr>
              <w:tab/>
            </w:r>
            <w:r w:rsidR="002E74F9" w:rsidRPr="002E74F9">
              <w:rPr>
                <w:bCs/>
              </w:rPr>
              <w:t>Результатом предоставления муниципальной услуги является выдача (направление) заявителю уведомления о принятии на учет либо уведомления о мотивированном отказе в предоставлении муниципальной услуги.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Способы получения документов, являющихся результатами предоставления  услуги: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1. Лично;</w:t>
            </w:r>
          </w:p>
          <w:p w:rsid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2. Через уполномоченного представителя;</w:t>
            </w:r>
          </w:p>
          <w:p w:rsidR="004A5FD0" w:rsidRPr="009B459D" w:rsidRDefault="004A5FD0" w:rsidP="009B459D">
            <w:pPr>
              <w:spacing w:before="100" w:beforeAutospacing="1" w:after="100" w:afterAutospacing="1"/>
              <w:jc w:val="both"/>
            </w:pPr>
            <w:r>
              <w:t>3. Через МФЦ.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>1.4. Сведения о наличии платы за предоставление  услуги</w:t>
            </w:r>
          </w:p>
          <w:p w:rsidR="009B459D" w:rsidRDefault="009B459D" w:rsidP="009B459D">
            <w:pPr>
              <w:spacing w:before="100" w:beforeAutospacing="1" w:after="100" w:afterAutospacing="1"/>
            </w:pPr>
            <w:r w:rsidRPr="009B459D">
              <w:t>Бесплатно.</w:t>
            </w:r>
          </w:p>
          <w:p w:rsidR="00CA23C4" w:rsidRPr="009B459D" w:rsidRDefault="00CA23C4" w:rsidP="009B459D">
            <w:pPr>
              <w:spacing w:before="100" w:beforeAutospacing="1" w:after="100" w:afterAutospacing="1"/>
            </w:pP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2E74F9" w:rsidRDefault="002E74F9" w:rsidP="002E74F9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E74F9">
              <w:rPr>
                <w:b/>
                <w:bCs/>
              </w:rPr>
              <w:t>«Принятие на учет граждан, претендующих на бесплатное предоставление земельных участков»</w:t>
            </w:r>
          </w:p>
          <w:p w:rsidR="002E74F9" w:rsidRPr="009B459D" w:rsidRDefault="002E74F9" w:rsidP="002E74F9">
            <w:pPr>
              <w:pStyle w:val="a3"/>
              <w:spacing w:before="100" w:beforeAutospacing="1" w:after="100" w:afterAutospacing="1"/>
              <w:jc w:val="both"/>
            </w:pP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lastRenderedPageBreak/>
              <w:t>1.1. Категории лиц, имеющих право на получение  услуги</w:t>
            </w:r>
          </w:p>
          <w:p w:rsidR="002E74F9" w:rsidRDefault="002E74F9" w:rsidP="00D023A0">
            <w:pPr>
              <w:spacing w:before="100" w:beforeAutospacing="1" w:after="100" w:afterAutospacing="1"/>
              <w:jc w:val="both"/>
            </w:pPr>
            <w:r w:rsidRPr="002E74F9">
              <w:t xml:space="preserve"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 </w:t>
            </w:r>
          </w:p>
          <w:p w:rsidR="009B459D" w:rsidRPr="009B459D" w:rsidRDefault="009B459D" w:rsidP="00D023A0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удостоверяющие личность гражданина.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- документ, удостоверяющий полномочия заявителя.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1.3. Наличие возможности подачи заявления на предоставление услуги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Да.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1.4. Исчерпывающий перечень лиц, имеющих право на подачу заявления от имени заявителя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Нет.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rPr>
                <w:b/>
                <w:bCs/>
              </w:rPr>
              <w:t>1.5.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Документы, подтверждающие полномочия представителя, в случае подачи заявления представителем заявителя.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9B459D">
              <w:t>Исчерпывающий перечень документов, которые предоставляются заявителем для получения муниципальной услуги, по каждой  услуге.</w:t>
            </w:r>
          </w:p>
          <w:p w:rsidR="00C70C2B" w:rsidRDefault="00E55242" w:rsidP="002E74F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5242">
              <w:rPr>
                <w:b/>
                <w:bCs/>
              </w:rPr>
              <w:t>«</w:t>
            </w:r>
            <w:r w:rsidR="002E74F9" w:rsidRPr="002E74F9">
              <w:rPr>
                <w:b/>
                <w:bCs/>
              </w:rPr>
              <w:t>Принятие на учет граждан, претендующих на бесплатное предоставление земельных участков»</w:t>
            </w:r>
          </w:p>
          <w:p w:rsidR="00E55242" w:rsidRDefault="00E55242" w:rsidP="00E55242">
            <w:pPr>
              <w:pStyle w:val="a3"/>
              <w:spacing w:before="100" w:beforeAutospacing="1" w:after="100" w:afterAutospacing="1"/>
              <w:ind w:left="810"/>
              <w:jc w:val="both"/>
              <w:rPr>
                <w:b/>
                <w:bCs/>
              </w:rPr>
            </w:pPr>
          </w:p>
          <w:p w:rsidR="009B459D" w:rsidRDefault="00C91560" w:rsidP="004A4FF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A23C4">
              <w:rPr>
                <w:b/>
                <w:bCs/>
              </w:rPr>
              <w:lastRenderedPageBreak/>
              <w:t xml:space="preserve"> </w:t>
            </w:r>
            <w:r w:rsidR="009B459D" w:rsidRPr="00CA23C4">
              <w:rPr>
                <w:b/>
                <w:bCs/>
              </w:rPr>
              <w:t xml:space="preserve">Наименование документа </w:t>
            </w:r>
          </w:p>
          <w:p w:rsidR="002E74F9" w:rsidRPr="002E74F9" w:rsidRDefault="002E74F9" w:rsidP="002E74F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2E74F9">
              <w:rPr>
                <w:rFonts w:eastAsiaTheme="minorHAnsi"/>
                <w:lang w:eastAsia="en-US"/>
              </w:rPr>
              <w:t>Муниципальная услуга предоставляется на основании заявления, поступи</w:t>
            </w:r>
            <w:r>
              <w:rPr>
                <w:rFonts w:eastAsiaTheme="minorHAnsi"/>
                <w:lang w:eastAsia="en-US"/>
              </w:rPr>
              <w:t>вшего в администрацию или в МФЦ.</w:t>
            </w:r>
          </w:p>
          <w:p w:rsidR="002E74F9" w:rsidRDefault="002E74F9" w:rsidP="002E74F9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К заявлению прилагаются следующие документы:</w:t>
            </w:r>
          </w:p>
          <w:p w:rsidR="002E74F9" w:rsidRDefault="002E74F9" w:rsidP="002E74F9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 документ, удостоверяющий личность заявителя;</w:t>
            </w:r>
          </w:p>
          <w:p w:rsidR="002E74F9" w:rsidRDefault="002E74F9" w:rsidP="002E74F9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-документ (документы), подтверждающий (подтверждающие) соответствующую льготную категорию.</w:t>
            </w:r>
          </w:p>
          <w:p w:rsidR="002E74F9" w:rsidRPr="002E74F9" w:rsidRDefault="002E74F9" w:rsidP="002E74F9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9B459D" w:rsidRPr="004A5FD0" w:rsidRDefault="00BD1154" w:rsidP="002E74F9">
            <w:pPr>
              <w:pStyle w:val="a3"/>
              <w:spacing w:before="100" w:beforeAutospacing="1" w:after="100" w:afterAutospacing="1"/>
              <w:ind w:left="1069"/>
              <w:jc w:val="both"/>
            </w:pPr>
            <w:r>
              <w:t xml:space="preserve"> </w:t>
            </w:r>
            <w:r w:rsidR="009B459D" w:rsidRPr="004A5FD0">
              <w:rPr>
                <w:b/>
                <w:bCs/>
              </w:rPr>
              <w:t> 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</w:t>
            </w:r>
            <w:r w:rsidR="009B459D" w:rsidRPr="004A5FD0">
              <w:t xml:space="preserve"> дополнительно представляются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Запрос представляется в администрацию заявителем: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- в виде документа на бумажной основе путем его отправки по почте (далее -представление запроса почтовым отправлением);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 xml:space="preserve">- в электронной форме путем отправки XML-документа электронной почтой (далее - представление </w:t>
            </w:r>
            <w:r w:rsidRPr="000102B9">
              <w:lastRenderedPageBreak/>
              <w:t>запроса электронной почтой).</w:t>
            </w:r>
          </w:p>
          <w:p w:rsidR="009B459D" w:rsidRPr="009B459D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9B459D">
              <w:rPr>
                <w:b/>
                <w:bCs/>
              </w:rPr>
              <w:t xml:space="preserve"> </w:t>
            </w:r>
          </w:p>
          <w:p w:rsidR="009B459D" w:rsidRPr="009B459D" w:rsidRDefault="009B459D" w:rsidP="009B459D">
            <w:pPr>
              <w:spacing w:before="100" w:beforeAutospacing="1" w:after="100" w:afterAutospacing="1"/>
            </w:pPr>
            <w:r w:rsidRPr="00F865D2">
              <w:rPr>
                <w:b/>
                <w:bCs/>
              </w:rPr>
              <w:t>4. Форма и образец соответствующего документа (прикладывается к технологической схеме)</w:t>
            </w:r>
            <w:r w:rsidRPr="009B459D">
              <w:t> 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lastRenderedPageBreak/>
              <w:t>Документы (информация), получаемые в рамках 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F865D2">
              <w:t>Перечень документов, которые запрашиваются посредством подготовки и направления межведомственных запросов, по каждой  услуге.</w:t>
            </w:r>
          </w:p>
          <w:p w:rsidR="000102B9" w:rsidRDefault="00525091" w:rsidP="009B459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E55242" w:rsidRPr="00E55242">
              <w:rPr>
                <w:b/>
                <w:bCs/>
              </w:rPr>
              <w:t>«</w:t>
            </w:r>
            <w:r w:rsidR="002E74F9" w:rsidRPr="002E74F9">
              <w:rPr>
                <w:b/>
                <w:bCs/>
              </w:rPr>
              <w:t>Принятие на учет граждан, претендующих на бесплатное предоставление земельных участков»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>1. Наименование документа/ состав запрашиваемых сведений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t>Нет.</w:t>
            </w:r>
          </w:p>
          <w:p w:rsidR="009B459D" w:rsidRPr="00F865D2" w:rsidRDefault="009B459D" w:rsidP="009B459D">
            <w:pPr>
              <w:spacing w:before="100" w:beforeAutospacing="1" w:after="100" w:afterAutospacing="1"/>
              <w:jc w:val="both"/>
            </w:pPr>
            <w:r w:rsidRPr="00F865D2">
              <w:rPr>
                <w:b/>
                <w:bCs/>
              </w:rPr>
              <w:t xml:space="preserve">2. Наименование органа (организации), в адрес которого направляется межведомственный запрос. </w:t>
            </w:r>
            <w:r w:rsidRPr="00F865D2">
              <w:t>Нет.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9B459D" w:rsidRPr="000102B9" w:rsidRDefault="009B459D" w:rsidP="009B459D">
            <w:pPr>
              <w:spacing w:before="100" w:beforeAutospacing="1" w:after="100" w:afterAutospacing="1"/>
            </w:pPr>
            <w:r w:rsidRPr="000102B9">
              <w:t>-Федеральный закон от 27.07.2010 № 210-ФЗ «Об организации предоставления государственных и муниципальных услуг».</w:t>
            </w:r>
          </w:p>
          <w:p w:rsidR="009B459D" w:rsidRPr="00C91560" w:rsidRDefault="00E55242" w:rsidP="00C70C2B">
            <w:pPr>
              <w:spacing w:before="100" w:beforeAutospacing="1" w:after="100" w:afterAutospacing="1"/>
              <w:rPr>
                <w:b/>
                <w:highlight w:val="yellow"/>
              </w:rPr>
            </w:pPr>
            <w:r w:rsidRPr="00E55242">
              <w:rPr>
                <w:bCs/>
              </w:rPr>
              <w:t>Постановление  администрации Семейского сельского поселения Подгоренского  мун</w:t>
            </w:r>
            <w:r w:rsidR="008D550D">
              <w:rPr>
                <w:bCs/>
              </w:rPr>
              <w:t>иципального района от 04.07.2016  № 5</w:t>
            </w:r>
            <w:r w:rsidRPr="00E55242">
              <w:rPr>
                <w:bCs/>
              </w:rPr>
              <w:t>0 «Об утверждении административного регламента по предоставлению муниципальной услуги «</w:t>
            </w:r>
            <w:r w:rsidR="008D550D" w:rsidRPr="008D550D">
              <w:rPr>
                <w:bCs/>
              </w:rPr>
              <w:t>Принятие на учет граждан, претендующих на бесплатное предоставление земельных участков»</w:t>
            </w:r>
          </w:p>
        </w:tc>
      </w:tr>
      <w:tr w:rsidR="009B459D" w:rsidRPr="009B459D" w:rsidTr="00887EC0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9B459D" w:rsidRDefault="009B459D" w:rsidP="009B459D">
            <w:pPr>
              <w:spacing w:before="100" w:beforeAutospacing="1" w:after="100" w:afterAutospacing="1"/>
            </w:pPr>
            <w:r w:rsidRPr="009B459D">
              <w:rPr>
                <w:b/>
                <w:bCs/>
              </w:rPr>
              <w:t xml:space="preserve">Технологические процессы </w:t>
            </w:r>
            <w:r w:rsidRPr="009B459D">
              <w:rPr>
                <w:b/>
                <w:bCs/>
              </w:rPr>
              <w:lastRenderedPageBreak/>
              <w:t>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lastRenderedPageBreak/>
              <w:t xml:space="preserve">Детализированное до уровня отдельных действий формализованное описание технологических </w:t>
            </w:r>
            <w:r w:rsidRPr="00B72D3E">
              <w:lastRenderedPageBreak/>
              <w:t>процессов предоставления каждой 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9B459D" w:rsidRPr="00C91560" w:rsidRDefault="009B459D" w:rsidP="009B459D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  <w:r w:rsidRPr="00B72D3E">
              <w:rPr>
                <w:b/>
                <w:bCs/>
              </w:rPr>
              <w:t>1.</w:t>
            </w:r>
            <w:r w:rsidR="00B72D3E">
              <w:t xml:space="preserve"> </w:t>
            </w:r>
            <w:r w:rsidR="00C70C2B" w:rsidRPr="00C70C2B">
              <w:rPr>
                <w:b/>
                <w:bCs/>
              </w:rPr>
              <w:t>«</w:t>
            </w:r>
            <w:r w:rsidR="008D550D" w:rsidRPr="008D550D">
              <w:rPr>
                <w:b/>
                <w:bCs/>
              </w:rPr>
              <w:t>Принятие на учет граждан, претендующих на бесплатное предоставление земельных участков»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1. Порядок выполнения каждого действия с возможными траекториями критериями принятия решений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Прием  заявления от заявителя;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Рассмотрение заявления;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3. Принятие решения о предост</w:t>
            </w:r>
            <w:r w:rsidR="00525091">
              <w:t>авлении муниципальной услуги  администрацией</w:t>
            </w:r>
            <w:r w:rsidR="00B72D3E" w:rsidRPr="00B72D3E">
              <w:t xml:space="preserve"> Семейского сельского поселения Подгоренского</w:t>
            </w:r>
            <w:r w:rsidRPr="00B72D3E">
              <w:t xml:space="preserve"> муниципального района  либо об отказе в предоставлении муниципальной услуги.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2. Ответственные специалисты по каждому действию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  <w:rPr>
                <w:color w:val="339966"/>
              </w:rPr>
            </w:pPr>
            <w:r w:rsidRPr="00B72D3E">
              <w:t xml:space="preserve">Ответственный специалист администрации </w:t>
            </w:r>
            <w:r w:rsidR="00B72D3E" w:rsidRPr="00B72D3E">
              <w:t>Семейского сельского поселения Подгоренского</w:t>
            </w:r>
            <w:r w:rsidRPr="00B72D3E">
              <w:t xml:space="preserve"> муниципального района.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rPr>
                <w:b/>
                <w:bCs/>
              </w:rPr>
              <w:t>3. Среднее время выполнения каждого действия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1.    15 минут;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1 рабочий день</w:t>
            </w:r>
          </w:p>
          <w:p w:rsidR="009B459D" w:rsidRPr="00B72D3E" w:rsidRDefault="009B459D" w:rsidP="009B459D">
            <w:pPr>
              <w:spacing w:before="100" w:beforeAutospacing="1" w:after="100" w:afterAutospacing="1"/>
              <w:jc w:val="both"/>
            </w:pPr>
            <w:r w:rsidRPr="00B72D3E">
              <w:t>2.    5 рабочих дней;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4. Ресурсы, необходимые для выполнения действия (документационные и технологические)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lastRenderedPageBreak/>
              <w:t>1. Нормативные правовые акты, регулирующие предоставление муниципальной услуги;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t>2. Автоматизированное рабочее место, подключенное к СМЭВ</w:t>
            </w:r>
          </w:p>
          <w:p w:rsidR="009B459D" w:rsidRPr="000102B9" w:rsidRDefault="009B459D" w:rsidP="009B459D">
            <w:pPr>
              <w:spacing w:before="100" w:beforeAutospacing="1" w:after="100" w:afterAutospacing="1"/>
              <w:jc w:val="both"/>
            </w:pPr>
            <w:r w:rsidRPr="000102B9">
              <w:rPr>
                <w:b/>
                <w:bCs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9B459D" w:rsidRPr="00C91560" w:rsidRDefault="009B459D" w:rsidP="007128F6">
            <w:pPr>
              <w:spacing w:before="100" w:beforeAutospacing="1" w:after="100" w:afterAutospacing="1"/>
              <w:rPr>
                <w:highlight w:val="yellow"/>
              </w:rPr>
            </w:pPr>
            <w:r w:rsidRPr="000102B9">
              <w:t>Нет.</w:t>
            </w:r>
            <w:r w:rsidR="005D5B6A" w:rsidRPr="000102B9">
              <w:t xml:space="preserve"> </w:t>
            </w:r>
            <w:r w:rsidR="007128F6" w:rsidRPr="000102B9">
              <w:t xml:space="preserve"> </w:t>
            </w:r>
          </w:p>
        </w:tc>
      </w:tr>
    </w:tbl>
    <w:p w:rsidR="009B459D" w:rsidRPr="009B459D" w:rsidRDefault="009B459D" w:rsidP="009B459D"/>
    <w:p w:rsidR="009B459D" w:rsidRDefault="009B459D" w:rsidP="009B459D">
      <w:pPr>
        <w:jc w:val="center"/>
      </w:pPr>
    </w:p>
    <w:p w:rsidR="009B459D" w:rsidRDefault="009B459D"/>
    <w:p w:rsidR="009B459D" w:rsidRDefault="009B459D"/>
    <w:sectPr w:rsidR="009B459D" w:rsidSect="009B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601"/>
    <w:multiLevelType w:val="hybridMultilevel"/>
    <w:tmpl w:val="3DCAE02C"/>
    <w:lvl w:ilvl="0" w:tplc="BC549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B244F"/>
    <w:multiLevelType w:val="hybridMultilevel"/>
    <w:tmpl w:val="D132F022"/>
    <w:lvl w:ilvl="0" w:tplc="2B407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A5A"/>
    <w:multiLevelType w:val="hybridMultilevel"/>
    <w:tmpl w:val="19E6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D"/>
    <w:rsid w:val="000102B9"/>
    <w:rsid w:val="001019DE"/>
    <w:rsid w:val="00245C27"/>
    <w:rsid w:val="002E1C80"/>
    <w:rsid w:val="002E74F9"/>
    <w:rsid w:val="003C6840"/>
    <w:rsid w:val="004A4FF5"/>
    <w:rsid w:val="004A5FD0"/>
    <w:rsid w:val="004F256A"/>
    <w:rsid w:val="0051012D"/>
    <w:rsid w:val="00525091"/>
    <w:rsid w:val="005973BF"/>
    <w:rsid w:val="005D5B6A"/>
    <w:rsid w:val="006A043A"/>
    <w:rsid w:val="007128F6"/>
    <w:rsid w:val="00745E83"/>
    <w:rsid w:val="007859DB"/>
    <w:rsid w:val="00815F7E"/>
    <w:rsid w:val="00817302"/>
    <w:rsid w:val="008D550D"/>
    <w:rsid w:val="009B459D"/>
    <w:rsid w:val="00B61892"/>
    <w:rsid w:val="00B72D3E"/>
    <w:rsid w:val="00B91C50"/>
    <w:rsid w:val="00BD1154"/>
    <w:rsid w:val="00C70C2B"/>
    <w:rsid w:val="00C91560"/>
    <w:rsid w:val="00CA23C4"/>
    <w:rsid w:val="00D023A0"/>
    <w:rsid w:val="00D319D4"/>
    <w:rsid w:val="00D75066"/>
    <w:rsid w:val="00E55242"/>
    <w:rsid w:val="00F819DB"/>
    <w:rsid w:val="00F865D2"/>
    <w:rsid w:val="00FB355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60"/>
    <w:pPr>
      <w:ind w:left="720"/>
      <w:contextualSpacing/>
    </w:pPr>
  </w:style>
  <w:style w:type="paragraph" w:styleId="a4">
    <w:name w:val="Normal (Web)"/>
    <w:basedOn w:val="a"/>
    <w:rsid w:val="00CA23C4"/>
    <w:pPr>
      <w:spacing w:before="100" w:beforeAutospacing="1" w:after="100" w:afterAutospacing="1"/>
    </w:pPr>
  </w:style>
  <w:style w:type="character" w:styleId="a5">
    <w:name w:val="Strong"/>
    <w:basedOn w:val="a0"/>
    <w:qFormat/>
    <w:rsid w:val="00C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23</cp:revision>
  <dcterms:created xsi:type="dcterms:W3CDTF">2016-11-21T12:06:00Z</dcterms:created>
  <dcterms:modified xsi:type="dcterms:W3CDTF">2016-11-29T05:52:00Z</dcterms:modified>
</cp:coreProperties>
</file>