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1939" w14:textId="77777777" w:rsidR="00411BCD" w:rsidRDefault="00411BCD" w:rsidP="00411BCD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32"/>
          <w:szCs w:val="32"/>
        </w:rPr>
        <w:t>ПРЕСС-РЕЛИЗ</w:t>
      </w:r>
    </w:p>
    <w:p w14:paraId="1AFFA4C8" w14:textId="77777777" w:rsidR="00411BCD" w:rsidRDefault="00411BCD" w:rsidP="00411BCD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Копии утерянных документов можно получить в архиве Кадастровой палаты</w:t>
      </w:r>
    </w:p>
    <w:p w14:paraId="5C6156E9" w14:textId="77777777" w:rsidR="00411BCD" w:rsidRDefault="00411BCD" w:rsidP="00411BCD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D5002B6" w14:textId="77777777" w:rsidR="00411BCD" w:rsidRDefault="00411BCD" w:rsidP="00411BC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Гражданам и юридическим лицам для проведения сделок, утери или урегулирования споров, связанных с недвижимостью, нередко требуются различные документы, на основании которых внесены сведения в Реестр недвижимости, но в распоряжении заинтересованного лица они отсутствуют.</w:t>
      </w:r>
    </w:p>
    <w:p w14:paraId="2184C055" w14:textId="77777777" w:rsidR="00411BCD" w:rsidRDefault="00411BCD" w:rsidP="00411BC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 этом случае межевой или технический план, разрешение на ввод объекта в эксплуатацию и другие документы можно запросить в Кадастровой палате по Воронежской области.</w:t>
      </w:r>
    </w:p>
    <w:p w14:paraId="7CD349E7" w14:textId="77777777" w:rsidR="00411BCD" w:rsidRDefault="00411BCD" w:rsidP="00411BC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Нередко возникают вопросы, связанные с использованием земельных участков в зонах с особыми условиями использования территорий, поэтому Кадастровая палата по Воронежской области также предоставляет копии документов, на основании которых сведения о территории кадастрового квартала, территориальной зоне, игорной зоне, территорий объектов культурного наследия, лесничеств, охотничьих угодий, особо охраняемых природных территорий и многих других внесены в Реестр недвижимости.</w:t>
      </w:r>
    </w:p>
    <w:p w14:paraId="50C718A1" w14:textId="77777777" w:rsidR="00411BCD" w:rsidRDefault="00411BCD" w:rsidP="00411BC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С января по июль 2019 года специалисты Кадастровой палаты по Воронежской области выдали более 4,9 тыс. архивных документов.</w:t>
      </w:r>
    </w:p>
    <w:p w14:paraId="0108C01E" w14:textId="77777777" w:rsidR="00411BCD" w:rsidRDefault="00411BCD" w:rsidP="00411BC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Копию документа можно получить как в бумажном, так и в электронном виде на основании запроса. Достаточно лично обратиться в офисы МФЦ либо подать запрос на </w:t>
      </w:r>
      <w:hyperlink r:id="rId4" w:history="1">
        <w:r>
          <w:rPr>
            <w:rStyle w:val="a4"/>
            <w:rFonts w:ascii="Calibri" w:hAnsi="Calibri" w:cs="Calibri"/>
          </w:rPr>
          <w:t>сайте Росреестра</w:t>
        </w:r>
      </w:hyperlink>
      <w:r>
        <w:rPr>
          <w:rFonts w:ascii="Calibri" w:hAnsi="Calibri" w:cs="Calibri"/>
          <w:color w:val="212121"/>
        </w:rPr>
        <w:t>.</w:t>
      </w:r>
    </w:p>
    <w:p w14:paraId="47BEFA64" w14:textId="77777777" w:rsidR="00411BCD" w:rsidRDefault="00411BCD" w:rsidP="00411BC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Электронный документ заверяется цифровой подписью, стоит дешевле и имеет такую же юридическую силу, что и бумажная копия.</w:t>
      </w:r>
    </w:p>
    <w:p w14:paraId="0498B0B7" w14:textId="77777777" w:rsidR="00411BCD" w:rsidRDefault="00411BCD" w:rsidP="00411BC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«Сведения предоставляются в тeчeниe тpeх paбoчих днeй co cлeдyющeгo дня пocлe тoгo, кaк Кадастровая палата пoлyчила cвeдeния oб oплaтe. Ecли зaпpoc нaпpaвлeн пoчтoй и oплaтa пpoизвeдeнa зapaнee, тo тpeхднeвный cpoк нaчинaeт иcчиcлятьcя co дня eгo пoлyчeния», - отметила начальник отдела ведения архива Кадастровой палаты по Воронежской области Галина Корнева.</w:t>
      </w:r>
    </w:p>
    <w:p w14:paraId="70C00803" w14:textId="77777777" w:rsidR="00411BCD" w:rsidRDefault="00411BCD" w:rsidP="00411BCD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2004963" w14:textId="77777777" w:rsidR="00411BCD" w:rsidRDefault="00411BCD" w:rsidP="00411BCD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00C1CD4" w14:textId="77777777" w:rsidR="00411BCD" w:rsidRDefault="00411BCD" w:rsidP="00411BCD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5BBABDE4" w14:textId="77777777" w:rsidR="00411BCD" w:rsidRDefault="00411BCD" w:rsidP="00411BCD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Жуйкова Ирина Юрьевна</w:t>
      </w:r>
    </w:p>
    <w:p w14:paraId="2613BB9B" w14:textId="77777777" w:rsidR="00411BCD" w:rsidRDefault="00411BCD" w:rsidP="00411BCD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5E10F2BD" w14:textId="77777777" w:rsidR="00411BCD" w:rsidRDefault="00411BCD" w:rsidP="00411BCD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4B3D16CC" w14:textId="77777777" w:rsidR="00411BCD" w:rsidRDefault="00411BCD" w:rsidP="00411BCD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01A07DA9" w14:textId="77777777" w:rsidR="00411BCD" w:rsidRDefault="00411BCD" w:rsidP="00411BCD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тел. 8 (473) 327-18-92 (доб. 2429)</w:t>
      </w:r>
    </w:p>
    <w:p w14:paraId="05015EF1" w14:textId="77777777" w:rsidR="00411BCD" w:rsidRPr="00411BCD" w:rsidRDefault="00411BCD" w:rsidP="00411BCD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  <w:lang w:val="en-US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E-mail: press@36.kadastr.ru</w:t>
      </w:r>
    </w:p>
    <w:p w14:paraId="20A3ECEA" w14:textId="77777777" w:rsidR="00411BCD" w:rsidRPr="00411BCD" w:rsidRDefault="00411BCD" w:rsidP="00411BCD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  <w:lang w:val="en-US"/>
        </w:rPr>
      </w:pPr>
      <w:hyperlink r:id="rId5" w:history="1">
        <w:r>
          <w:rPr>
            <w:rStyle w:val="a4"/>
            <w:rFonts w:ascii="Calibri" w:hAnsi="Calibri" w:cs="Calibri"/>
            <w:color w:val="000000"/>
            <w:sz w:val="18"/>
            <w:szCs w:val="18"/>
            <w:lang w:val="en-US"/>
          </w:rPr>
          <w:t>https://vk.com/fkp_36</w:t>
        </w:r>
      </w:hyperlink>
    </w:p>
    <w:p w14:paraId="4BC4962C" w14:textId="77777777" w:rsidR="00411BCD" w:rsidRDefault="00411BCD" w:rsidP="00411BCD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18"/>
          <w:szCs w:val="18"/>
          <w:lang w:val="en-US"/>
        </w:rPr>
        <w:t>https://twitter.com/fkp_36</w:t>
      </w:r>
    </w:p>
    <w:p w14:paraId="3091EEA8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A83"/>
    <w:rsid w:val="00411BCD"/>
    <w:rsid w:val="00617A72"/>
    <w:rsid w:val="007C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9F80C-1A66-4F42-AE97-3B8C5B02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1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kp_36" TargetMode="External"/><Relationship Id="rId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2023-05-15T14:54:00Z</dcterms:created>
  <dcterms:modified xsi:type="dcterms:W3CDTF">2023-05-15T14:54:00Z</dcterms:modified>
</cp:coreProperties>
</file>