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F9ED0" w14:textId="77777777" w:rsidR="0054014E" w:rsidRPr="0054014E" w:rsidRDefault="0054014E" w:rsidP="0054014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014E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ru-RU"/>
          <w14:ligatures w14:val="none"/>
        </w:rPr>
        <w:t>Кадастровая палата назвала топ-10 сервисов российского рынка недвижимости</w:t>
      </w:r>
    </w:p>
    <w:p w14:paraId="416C8195" w14:textId="77777777" w:rsidR="0054014E" w:rsidRPr="0054014E" w:rsidRDefault="0054014E" w:rsidP="0054014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014E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ru-RU"/>
          <w14:ligatures w14:val="none"/>
        </w:rPr>
        <w:t>Сегодня управлять своей недвижимостью можно не выходя из дома. Любую операцию с недвижимым имуществом можно провести в электронном виде, а для оформления бумажных документов – пригласить специалистов к себе домой. Дистанционные способы взаимодействия с госучреждениями позволяют гражданам экономить время и средства. Федеральная кадастровая палата составила топ-10 сервисов российского рынка недвижимости, с помощью которых можно получать популярные госуслуги вне специализированных офисов.</w:t>
      </w:r>
    </w:p>
    <w:p w14:paraId="7AB3F9CE" w14:textId="77777777" w:rsidR="0054014E" w:rsidRPr="0054014E" w:rsidRDefault="0054014E" w:rsidP="0054014E">
      <w:pPr>
        <w:numPr>
          <w:ilvl w:val="0"/>
          <w:numId w:val="1"/>
        </w:numPr>
        <w:shd w:val="clear" w:color="auto" w:fill="FFFFFF"/>
        <w:spacing w:line="240" w:lineRule="auto"/>
        <w:ind w:left="1440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014E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ru-RU"/>
          <w14:ligatures w14:val="none"/>
        </w:rPr>
        <w:t>Онлайн-сервис по выдаче сведений из ЕГРН</w:t>
      </w:r>
    </w:p>
    <w:p w14:paraId="65835B61" w14:textId="77777777" w:rsidR="0054014E" w:rsidRPr="0054014E" w:rsidRDefault="0054014E" w:rsidP="0054014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014E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Новый </w:t>
      </w:r>
      <w:hyperlink r:id="rId5" w:history="1">
        <w:r w:rsidRPr="0054014E">
          <w:rPr>
            <w:rFonts w:ascii="Calibri" w:eastAsia="Times New Roman" w:hAnsi="Calibri" w:cs="Calibri"/>
            <w:color w:val="0563C1"/>
            <w:kern w:val="0"/>
            <w:sz w:val="28"/>
            <w:szCs w:val="28"/>
            <w:lang w:eastAsia="ru-RU"/>
            <w14:ligatures w14:val="none"/>
          </w:rPr>
          <w:t>сервис</w:t>
        </w:r>
      </w:hyperlink>
      <w:r w:rsidRPr="0054014E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 Федеральной кадастровой палаты позволяет получить выписку из Единого государственного реестра недвижимости (ЕГРН) в режиме онлайн. Сервис работает по принципу интернет-магазина: достаточно выбрать нужные виды выписок, перейти в корзину и оплатить их. Сразу после оплаты документы можно скачивать и отправлять на печать. Распечатать выписку можно самостоятельно, причем неограниченное количество раз. Выписка заверена электронной подписью, которая делает выписку юридически равнозначной бумажной. В настоящее время сервис работает в пилотном режиме в 52 регионах России и позволяет заказать самые популярные виды выписок. Среднее время, которое пользователь сервиса тратит на получение услуги, составляет восемь минут, включая поиск и ожидание оплаты.</w:t>
      </w:r>
    </w:p>
    <w:p w14:paraId="7B5588B4" w14:textId="77777777" w:rsidR="0054014E" w:rsidRPr="0054014E" w:rsidRDefault="0054014E" w:rsidP="0054014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014E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Выписка из ЕГРН – основа любой сделки с недвижимостью. Это тот самый документ, который подтверждает права собственности на квартиру, участок, дом, гараж, машино-место. Выписка содержит актуальную информацию об объекте и его владельце – все изменения отражаются в записях госреестра.</w:t>
      </w:r>
    </w:p>
    <w:p w14:paraId="1B6A53E2" w14:textId="77777777" w:rsidR="0054014E" w:rsidRPr="0054014E" w:rsidRDefault="0054014E" w:rsidP="0054014E">
      <w:pPr>
        <w:numPr>
          <w:ilvl w:val="0"/>
          <w:numId w:val="2"/>
        </w:numPr>
        <w:shd w:val="clear" w:color="auto" w:fill="FFFFFF"/>
        <w:spacing w:line="240" w:lineRule="auto"/>
        <w:ind w:left="1440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014E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ru-RU"/>
          <w14:ligatures w14:val="none"/>
        </w:rPr>
        <w:t>Сервис по изготовлению электронной подписи</w:t>
      </w:r>
    </w:p>
    <w:p w14:paraId="5920CD8E" w14:textId="77777777" w:rsidR="0054014E" w:rsidRPr="0054014E" w:rsidRDefault="0054014E" w:rsidP="0054014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014E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Получать различные государственные и муниципальные </w:t>
      </w:r>
      <w:hyperlink r:id="rId6" w:history="1">
        <w:r w:rsidRPr="0054014E">
          <w:rPr>
            <w:rFonts w:ascii="Calibri" w:eastAsia="Times New Roman" w:hAnsi="Calibri" w:cs="Calibri"/>
            <w:color w:val="0563C1"/>
            <w:kern w:val="0"/>
            <w:sz w:val="28"/>
            <w:szCs w:val="28"/>
            <w:lang w:eastAsia="ru-RU"/>
            <w14:ligatures w14:val="none"/>
          </w:rPr>
          <w:t>услуги</w:t>
        </w:r>
      </w:hyperlink>
      <w:r w:rsidRPr="0054014E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 не выходя из дома могут владельцы сертификатов электронной подписи. С помощью цифрового аналога собственноручной подписи можно оформить права на недвижимость, совершить сделку, отследить штрафы ГИБДД, подписать договор об удаленной работе, подать заявление для поступления в вуз, поставить на учет автомобиль, заплатить </w:t>
      </w:r>
      <w:hyperlink r:id="rId7" w:history="1">
        <w:r w:rsidRPr="0054014E">
          <w:rPr>
            <w:rFonts w:ascii="Calibri" w:eastAsia="Times New Roman" w:hAnsi="Calibri" w:cs="Calibri"/>
            <w:color w:val="0563C1"/>
            <w:kern w:val="0"/>
            <w:sz w:val="28"/>
            <w:szCs w:val="28"/>
            <w:lang w:eastAsia="ru-RU"/>
            <w14:ligatures w14:val="none"/>
          </w:rPr>
          <w:t>налоги</w:t>
        </w:r>
      </w:hyperlink>
      <w:r w:rsidRPr="0054014E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, записать ребенка в детский сад.</w:t>
      </w:r>
    </w:p>
    <w:p w14:paraId="5A7AB33A" w14:textId="77777777" w:rsidR="0054014E" w:rsidRPr="0054014E" w:rsidRDefault="0054014E" w:rsidP="0054014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014E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Только выдаваемые аккредитованным удостоверяющим центром Федеральной кадастровой палаты электронные подписи обеспечивают необходимый уровень защиты ключа ее проверки и персональных данных владельца. Это подтверждено </w:t>
      </w:r>
      <w:hyperlink r:id="rId8" w:anchor="/document/72362264/paragraph/20/highlight/286-%D0%A4%D0%97:3" w:history="1">
        <w:r w:rsidRPr="0054014E">
          <w:rPr>
            <w:rFonts w:ascii="Calibri" w:eastAsia="Times New Roman" w:hAnsi="Calibri" w:cs="Calibri"/>
            <w:color w:val="0563C1"/>
            <w:kern w:val="0"/>
            <w:sz w:val="28"/>
            <w:szCs w:val="28"/>
            <w:lang w:eastAsia="ru-RU"/>
            <w14:ligatures w14:val="none"/>
          </w:rPr>
          <w:t>законом</w:t>
        </w:r>
      </w:hyperlink>
      <w:r w:rsidRPr="0054014E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.</w:t>
      </w:r>
    </w:p>
    <w:p w14:paraId="303A8E77" w14:textId="77777777" w:rsidR="0054014E" w:rsidRPr="0054014E" w:rsidRDefault="0054014E" w:rsidP="0054014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014E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lastRenderedPageBreak/>
        <w:t>Для получения электронной подписи удостоверяющего центра Кадастровой палаты надо зарегистрироваться на </w:t>
      </w:r>
      <w:hyperlink r:id="rId9" w:history="1">
        <w:r w:rsidRPr="0054014E">
          <w:rPr>
            <w:rFonts w:ascii="Calibri" w:eastAsia="Times New Roman" w:hAnsi="Calibri" w:cs="Calibri"/>
            <w:color w:val="0563C1"/>
            <w:kern w:val="0"/>
            <w:sz w:val="28"/>
            <w:szCs w:val="28"/>
            <w:lang w:eastAsia="ru-RU"/>
            <w14:ligatures w14:val="none"/>
          </w:rPr>
          <w:t>сайте</w:t>
        </w:r>
      </w:hyperlink>
      <w:r w:rsidRPr="0054014E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, сформировать заявку и оплатить услугу. Дальнейшую процедуру удостоверения личности можно пройти в офисе учреждения или пригласив специалиста на дом. Сразу после идентификации сертификат электронной подписи будет доступен на сайте в личном кабинете.</w:t>
      </w:r>
    </w:p>
    <w:p w14:paraId="51782F44" w14:textId="77777777" w:rsidR="0054014E" w:rsidRPr="0054014E" w:rsidRDefault="0054014E" w:rsidP="0054014E">
      <w:pPr>
        <w:numPr>
          <w:ilvl w:val="0"/>
          <w:numId w:val="3"/>
        </w:numPr>
        <w:shd w:val="clear" w:color="auto" w:fill="FFFFFF"/>
        <w:spacing w:line="240" w:lineRule="auto"/>
        <w:ind w:left="1440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014E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ru-RU"/>
          <w14:ligatures w14:val="none"/>
        </w:rPr>
        <w:t>Сервисы для учета и регистрации недвижимости</w:t>
      </w:r>
    </w:p>
    <w:p w14:paraId="0ABA1AD9" w14:textId="77777777" w:rsidR="0054014E" w:rsidRPr="0054014E" w:rsidRDefault="0054014E" w:rsidP="0054014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014E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С помощью электронных сервисов Росреестра можно поставить объект недвижимости на </w:t>
      </w:r>
      <w:hyperlink r:id="rId10" w:history="1">
        <w:r w:rsidRPr="0054014E">
          <w:rPr>
            <w:rFonts w:ascii="Calibri" w:eastAsia="Times New Roman" w:hAnsi="Calibri" w:cs="Calibri"/>
            <w:color w:val="0563C1"/>
            <w:kern w:val="0"/>
            <w:sz w:val="28"/>
            <w:szCs w:val="28"/>
            <w:lang w:eastAsia="ru-RU"/>
            <w14:ligatures w14:val="none"/>
          </w:rPr>
          <w:t>кадастровый учет</w:t>
        </w:r>
      </w:hyperlink>
      <w:r w:rsidRPr="0054014E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 и </w:t>
      </w:r>
      <w:hyperlink r:id="rId11" w:anchor="/" w:history="1">
        <w:r w:rsidRPr="0054014E">
          <w:rPr>
            <w:rFonts w:ascii="Calibri" w:eastAsia="Times New Roman" w:hAnsi="Calibri" w:cs="Calibri"/>
            <w:color w:val="0563C1"/>
            <w:kern w:val="0"/>
            <w:sz w:val="28"/>
            <w:szCs w:val="28"/>
            <w:lang w:eastAsia="ru-RU"/>
            <w14:ligatures w14:val="none"/>
          </w:rPr>
          <w:t>зарегистрировать</w:t>
        </w:r>
      </w:hyperlink>
      <w:r w:rsidRPr="0054014E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 на него право собственности. Для входа в личный кабинет правообладателя понадобится регистрация на </w:t>
      </w:r>
      <w:hyperlink r:id="rId12" w:history="1">
        <w:r w:rsidRPr="0054014E">
          <w:rPr>
            <w:rFonts w:ascii="Calibri" w:eastAsia="Times New Roman" w:hAnsi="Calibri" w:cs="Calibri"/>
            <w:color w:val="0563C1"/>
            <w:kern w:val="0"/>
            <w:sz w:val="28"/>
            <w:szCs w:val="28"/>
            <w:lang w:eastAsia="ru-RU"/>
            <w14:ligatures w14:val="none"/>
          </w:rPr>
          <w:t>портале</w:t>
        </w:r>
      </w:hyperlink>
      <w:r w:rsidRPr="0054014E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 госуслуг. Благодаря прямому взаимодействию с Росреестром срок постановки на учет сокращается до 5 рабочих дней, регистрация права собственности занимает не более 7 рабочих дней, а </w:t>
      </w:r>
      <w:hyperlink r:id="rId13" w:history="1">
        <w:r w:rsidRPr="0054014E">
          <w:rPr>
            <w:rFonts w:ascii="Calibri" w:eastAsia="Times New Roman" w:hAnsi="Calibri" w:cs="Calibri"/>
            <w:color w:val="0563C1"/>
            <w:kern w:val="0"/>
            <w:sz w:val="28"/>
            <w:szCs w:val="28"/>
            <w:lang w:eastAsia="ru-RU"/>
            <w14:ligatures w14:val="none"/>
          </w:rPr>
          <w:t>одновременная</w:t>
        </w:r>
      </w:hyperlink>
      <w:r w:rsidRPr="0054014E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 учетно-регистрационная процедура – максимум 10 рабочих дней.</w:t>
      </w:r>
    </w:p>
    <w:p w14:paraId="20A4B3D3" w14:textId="77777777" w:rsidR="0054014E" w:rsidRPr="0054014E" w:rsidRDefault="0054014E" w:rsidP="0054014E">
      <w:pPr>
        <w:numPr>
          <w:ilvl w:val="0"/>
          <w:numId w:val="4"/>
        </w:numPr>
        <w:shd w:val="clear" w:color="auto" w:fill="FFFFFF"/>
        <w:spacing w:line="240" w:lineRule="auto"/>
        <w:ind w:left="1440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014E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ru-RU"/>
          <w14:ligatures w14:val="none"/>
        </w:rPr>
        <w:t>Онлайн-сервис «Регистрация просто»</w:t>
      </w:r>
    </w:p>
    <w:p w14:paraId="699379F2" w14:textId="77777777" w:rsidR="0054014E" w:rsidRPr="0054014E" w:rsidRDefault="0054014E" w:rsidP="0054014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014E">
        <w:rPr>
          <w:rFonts w:ascii="Calibri" w:eastAsia="Times New Roman" w:hAnsi="Calibri" w:cs="Calibri"/>
          <w:color w:val="0563C1"/>
          <w:kern w:val="0"/>
          <w:sz w:val="28"/>
          <w:szCs w:val="28"/>
          <w:u w:val="single"/>
          <w:lang w:eastAsia="ru-RU"/>
          <w14:ligatures w14:val="none"/>
        </w:rPr>
        <w:t>С</w:t>
      </w:r>
      <w:hyperlink r:id="rId14" w:history="1">
        <w:r w:rsidRPr="0054014E">
          <w:rPr>
            <w:rFonts w:ascii="Calibri" w:eastAsia="Times New Roman" w:hAnsi="Calibri" w:cs="Calibri"/>
            <w:color w:val="0563C1"/>
            <w:kern w:val="0"/>
            <w:sz w:val="28"/>
            <w:szCs w:val="28"/>
            <w:u w:val="single"/>
            <w:lang w:eastAsia="ru-RU"/>
            <w14:ligatures w14:val="none"/>
          </w:rPr>
          <w:t>ервис</w:t>
        </w:r>
      </w:hyperlink>
      <w:r w:rsidRPr="0054014E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 жизненных ситуаций «Регистрация просто» позволяет в режиме онлайн сформировать пакет документов для любой операции с недвижимостью, даже самой нестандартной и сложной. Достаточно выбрать объект, операцию, указать важные нюансы. Кроме точного списка документов сервис также определит сроки и стоимость выбранной госуслуги. Сервис общедоступный – идентификация личности не требуется.</w:t>
      </w:r>
    </w:p>
    <w:p w14:paraId="59BA2004" w14:textId="77777777" w:rsidR="0054014E" w:rsidRPr="0054014E" w:rsidRDefault="0054014E" w:rsidP="0054014E">
      <w:pPr>
        <w:numPr>
          <w:ilvl w:val="0"/>
          <w:numId w:val="5"/>
        </w:numPr>
        <w:shd w:val="clear" w:color="auto" w:fill="FFFFFF"/>
        <w:spacing w:line="240" w:lineRule="auto"/>
        <w:ind w:left="1440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014E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ru-RU"/>
          <w14:ligatures w14:val="none"/>
        </w:rPr>
        <w:t>Выездное обслуживание: прием и выдача документов на недвижимость</w:t>
      </w:r>
    </w:p>
    <w:p w14:paraId="546B10E5" w14:textId="77777777" w:rsidR="0054014E" w:rsidRPr="0054014E" w:rsidRDefault="0054014E" w:rsidP="0054014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014E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Альтернативой электронным сервисам для подачи или получения документов может быть </w:t>
      </w:r>
      <w:hyperlink r:id="rId15" w:history="1">
        <w:r w:rsidRPr="0054014E">
          <w:rPr>
            <w:rFonts w:ascii="Calibri" w:eastAsia="Times New Roman" w:hAnsi="Calibri" w:cs="Calibri"/>
            <w:color w:val="0563C1"/>
            <w:kern w:val="0"/>
            <w:sz w:val="28"/>
            <w:szCs w:val="28"/>
            <w:u w:val="single"/>
            <w:lang w:eastAsia="ru-RU"/>
            <w14:ligatures w14:val="none"/>
          </w:rPr>
          <w:t>дистанционное обслуживание</w:t>
        </w:r>
      </w:hyperlink>
      <w:r w:rsidRPr="0054014E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. Специалисты Кадастровой палаты привезут с собой необходимое оборудование и на месте оформят подачу документов для кадастрового учета, регистрации права собственности, предоставления сведений из Единого государственного реестра недвижимости, а также выдадут подтверждающие документы по итогам оказания госуслуг.</w:t>
      </w:r>
    </w:p>
    <w:p w14:paraId="2A73FA0F" w14:textId="77777777" w:rsidR="0054014E" w:rsidRPr="0054014E" w:rsidRDefault="0054014E" w:rsidP="0054014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014E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Выездное обслуживание предоставляется на безвозмездной основе ветеранам и инвалидам Великой Отечественной войны, инвалидам </w:t>
      </w:r>
      <w:r w:rsidRPr="0054014E">
        <w:rPr>
          <w:rFonts w:ascii="Calibri" w:eastAsia="Times New Roman" w:hAnsi="Calibri" w:cs="Calibri"/>
          <w:color w:val="212121"/>
          <w:kern w:val="0"/>
          <w:sz w:val="28"/>
          <w:szCs w:val="28"/>
          <w:lang w:val="en-US" w:eastAsia="ru-RU"/>
          <w14:ligatures w14:val="none"/>
        </w:rPr>
        <w:t>I</w:t>
      </w:r>
      <w:r w:rsidRPr="0054014E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 и </w:t>
      </w:r>
      <w:r w:rsidRPr="0054014E">
        <w:rPr>
          <w:rFonts w:ascii="Calibri" w:eastAsia="Times New Roman" w:hAnsi="Calibri" w:cs="Calibri"/>
          <w:color w:val="212121"/>
          <w:kern w:val="0"/>
          <w:sz w:val="28"/>
          <w:szCs w:val="28"/>
          <w:lang w:val="en-US" w:eastAsia="ru-RU"/>
          <w14:ligatures w14:val="none"/>
        </w:rPr>
        <w:t>II</w:t>
      </w:r>
      <w:r w:rsidRPr="0054014E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 групп, если они являются правообладателями недвижимости, в отношении которой предоставляется услуга.</w:t>
      </w:r>
    </w:p>
    <w:p w14:paraId="3E4CD542" w14:textId="77777777" w:rsidR="0054014E" w:rsidRPr="0054014E" w:rsidRDefault="0054014E" w:rsidP="0054014E">
      <w:pPr>
        <w:numPr>
          <w:ilvl w:val="0"/>
          <w:numId w:val="6"/>
        </w:numPr>
        <w:shd w:val="clear" w:color="auto" w:fill="FFFFFF"/>
        <w:spacing w:line="240" w:lineRule="auto"/>
        <w:ind w:left="1440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014E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ru-RU"/>
          <w14:ligatures w14:val="none"/>
        </w:rPr>
        <w:t>Онлайн-сервис «Публичная кадастровая карта»</w:t>
      </w:r>
    </w:p>
    <w:p w14:paraId="249E2D94" w14:textId="77777777" w:rsidR="0054014E" w:rsidRPr="0054014E" w:rsidRDefault="0054014E" w:rsidP="0054014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014E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Бесплатный </w:t>
      </w:r>
      <w:hyperlink r:id="rId16" w:history="1">
        <w:r w:rsidRPr="0054014E">
          <w:rPr>
            <w:rFonts w:ascii="Calibri" w:eastAsia="Times New Roman" w:hAnsi="Calibri" w:cs="Calibri"/>
            <w:color w:val="0563C1"/>
            <w:kern w:val="0"/>
            <w:sz w:val="28"/>
            <w:szCs w:val="28"/>
            <w:u w:val="single"/>
            <w:lang w:eastAsia="ru-RU"/>
            <w14:ligatures w14:val="none"/>
          </w:rPr>
          <w:t>сервис</w:t>
        </w:r>
      </w:hyperlink>
      <w:r w:rsidRPr="0054014E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 xml:space="preserve">, с помощью которого можно получить справочную информацию об объектах недвижимости в режиме онлайн. Достаточно </w:t>
      </w:r>
      <w:r w:rsidRPr="0054014E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lastRenderedPageBreak/>
        <w:t>выбрать на карте нужный объект, чтобы узнать его кадастровый номер, адрес, координаты, год постройки и другие сведения общего доступа. На карте также можно делать различные замеры (расстояние, площадь), получать координаты точки, формировать ссылки для соцсетей. Можно распечатывать фрагменты карты со своими комментариями.</w:t>
      </w:r>
    </w:p>
    <w:p w14:paraId="6347501E" w14:textId="77777777" w:rsidR="0054014E" w:rsidRPr="0054014E" w:rsidRDefault="0054014E" w:rsidP="0054014E">
      <w:pPr>
        <w:numPr>
          <w:ilvl w:val="0"/>
          <w:numId w:val="7"/>
        </w:numPr>
        <w:shd w:val="clear" w:color="auto" w:fill="FFFFFF"/>
        <w:spacing w:line="240" w:lineRule="auto"/>
        <w:ind w:left="1440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014E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ru-RU"/>
          <w14:ligatures w14:val="none"/>
        </w:rPr>
        <w:t>Онлайн-сервис «Проверка электронного документа»</w:t>
      </w:r>
    </w:p>
    <w:p w14:paraId="41D9886F" w14:textId="77777777" w:rsidR="0054014E" w:rsidRPr="0054014E" w:rsidRDefault="0054014E" w:rsidP="0054014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014E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С помощью бесплатного </w:t>
      </w:r>
      <w:hyperlink r:id="rId17" w:history="1">
        <w:r w:rsidRPr="0054014E">
          <w:rPr>
            <w:rFonts w:ascii="Calibri" w:eastAsia="Times New Roman" w:hAnsi="Calibri" w:cs="Calibri"/>
            <w:color w:val="0563C1"/>
            <w:kern w:val="0"/>
            <w:sz w:val="28"/>
            <w:szCs w:val="28"/>
            <w:u w:val="single"/>
            <w:lang w:eastAsia="ru-RU"/>
            <w14:ligatures w14:val="none"/>
          </w:rPr>
          <w:t>сервиса</w:t>
        </w:r>
      </w:hyperlink>
      <w:r w:rsidRPr="0054014E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 «Проверка электронного документа» можно сформировать печатное представление выписки из ЕГРН, полученной в формате </w:t>
      </w:r>
      <w:r w:rsidRPr="0054014E">
        <w:rPr>
          <w:rFonts w:ascii="Calibri" w:eastAsia="Times New Roman" w:hAnsi="Calibri" w:cs="Calibri"/>
          <w:color w:val="212121"/>
          <w:kern w:val="0"/>
          <w:sz w:val="28"/>
          <w:szCs w:val="28"/>
          <w:lang w:val="en-US" w:eastAsia="ru-RU"/>
          <w14:ligatures w14:val="none"/>
        </w:rPr>
        <w:t>xml</w:t>
      </w:r>
      <w:r w:rsidRPr="0054014E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, а также удостовериться в подлинности электронной подписи. Для этого требуется загрузить </w:t>
      </w:r>
      <w:r w:rsidRPr="0054014E">
        <w:rPr>
          <w:rFonts w:ascii="Calibri" w:eastAsia="Times New Roman" w:hAnsi="Calibri" w:cs="Calibri"/>
          <w:color w:val="212121"/>
          <w:kern w:val="0"/>
          <w:sz w:val="28"/>
          <w:szCs w:val="28"/>
          <w:lang w:val="en-US" w:eastAsia="ru-RU"/>
          <w14:ligatures w14:val="none"/>
        </w:rPr>
        <w:t>xml</w:t>
      </w:r>
      <w:r w:rsidRPr="0054014E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-файл выписки или </w:t>
      </w:r>
      <w:r w:rsidRPr="0054014E">
        <w:rPr>
          <w:rFonts w:ascii="Calibri" w:eastAsia="Times New Roman" w:hAnsi="Calibri" w:cs="Calibri"/>
          <w:color w:val="212121"/>
          <w:kern w:val="0"/>
          <w:sz w:val="28"/>
          <w:szCs w:val="28"/>
          <w:lang w:val="en-US" w:eastAsia="ru-RU"/>
          <w14:ligatures w14:val="none"/>
        </w:rPr>
        <w:t>sig</w:t>
      </w:r>
      <w:r w:rsidRPr="0054014E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-файл электронной подписи и ввести текст с картинки. Полученные сведения можно распечатать или сохранить как файл PDF.</w:t>
      </w:r>
    </w:p>
    <w:p w14:paraId="5153D5A0" w14:textId="77777777" w:rsidR="0054014E" w:rsidRPr="0054014E" w:rsidRDefault="0054014E" w:rsidP="0054014E">
      <w:pPr>
        <w:numPr>
          <w:ilvl w:val="0"/>
          <w:numId w:val="8"/>
        </w:numPr>
        <w:shd w:val="clear" w:color="auto" w:fill="FFFFFF"/>
        <w:spacing w:line="240" w:lineRule="auto"/>
        <w:ind w:left="1440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014E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ru-RU"/>
          <w14:ligatures w14:val="none"/>
        </w:rPr>
        <w:t>Всероссийский центр телефонного обслуживания (ВЦТО)</w:t>
      </w:r>
    </w:p>
    <w:p w14:paraId="18374A06" w14:textId="77777777" w:rsidR="0054014E" w:rsidRPr="0054014E" w:rsidRDefault="0054014E" w:rsidP="0054014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014E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«Как получить сведения из ЕГРН?», «Какие документы требуются для купли-продажи квартиры?», «В какие сроки проводится кадастровый учет и регистрация права собственности?», «Когда будут готовы документы на дом?..» – любые вопросы, связанные с недвижимостью, можно задать специалистам ВЦТО по единому многоканальному номеру </w:t>
      </w:r>
      <w:r w:rsidRPr="0054014E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ru-RU"/>
          <w14:ligatures w14:val="none"/>
        </w:rPr>
        <w:t>8 (800) 100-34-34</w:t>
      </w:r>
      <w:r w:rsidRPr="0054014E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 (звонок бесплатный для всех регионов России). Круглосуточный режим работы позволяет принимать звонки из любого региона России – вне зависимости от часового пояса.</w:t>
      </w:r>
    </w:p>
    <w:p w14:paraId="1C1F7510" w14:textId="77777777" w:rsidR="0054014E" w:rsidRPr="0054014E" w:rsidRDefault="0054014E" w:rsidP="0054014E">
      <w:pPr>
        <w:numPr>
          <w:ilvl w:val="0"/>
          <w:numId w:val="9"/>
        </w:numPr>
        <w:shd w:val="clear" w:color="auto" w:fill="FFFFFF"/>
        <w:spacing w:line="240" w:lineRule="auto"/>
        <w:ind w:left="1440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014E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ru-RU"/>
          <w14:ligatures w14:val="none"/>
        </w:rPr>
        <w:t>Личный кабинет налогоплательщика</w:t>
      </w:r>
    </w:p>
    <w:p w14:paraId="7DDAB915" w14:textId="77777777" w:rsidR="0054014E" w:rsidRPr="0054014E" w:rsidRDefault="0054014E" w:rsidP="0054014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014E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В </w:t>
      </w:r>
      <w:hyperlink r:id="rId18" w:history="1">
        <w:r w:rsidRPr="0054014E">
          <w:rPr>
            <w:rFonts w:ascii="Calibri" w:eastAsia="Times New Roman" w:hAnsi="Calibri" w:cs="Calibri"/>
            <w:color w:val="0563C1"/>
            <w:kern w:val="0"/>
            <w:sz w:val="28"/>
            <w:szCs w:val="28"/>
            <w:u w:val="single"/>
            <w:lang w:eastAsia="ru-RU"/>
            <w14:ligatures w14:val="none"/>
          </w:rPr>
          <w:t>личном кабинете</w:t>
        </w:r>
      </w:hyperlink>
      <w:r w:rsidRPr="0054014E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 на сайте Федеральной налоговой службы удобно контролировать ситуацию с налогами на имущество, а кроме того можно оформить налоговый вычет при покупке или продаже недвижимости. Обладатели электронной подписи могут получить доступ к сервису без предварительного посещения налогового органа и регистрации на портале госуслуг. Достаточно заполнить электронное заявление о подключении. Необходимые для идентификации реквизиты считаются с носителя электронной подписи и автоматически подгрузятся в форму заявления. Для входа в личный кабинет можно задать логин и пароль или использовать электронную подпись.</w:t>
      </w:r>
    </w:p>
    <w:p w14:paraId="4AFB4567" w14:textId="77777777" w:rsidR="0054014E" w:rsidRPr="0054014E" w:rsidRDefault="0054014E" w:rsidP="0054014E">
      <w:pPr>
        <w:numPr>
          <w:ilvl w:val="0"/>
          <w:numId w:val="10"/>
        </w:numPr>
        <w:shd w:val="clear" w:color="auto" w:fill="FFFFFF"/>
        <w:spacing w:line="240" w:lineRule="auto"/>
        <w:ind w:left="1440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014E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ru-RU"/>
          <w14:ligatures w14:val="none"/>
        </w:rPr>
        <w:t> Онлайн-сервис «Переезд по программе реновации»</w:t>
      </w:r>
    </w:p>
    <w:p w14:paraId="24A2541D" w14:textId="77777777" w:rsidR="0054014E" w:rsidRPr="0054014E" w:rsidRDefault="0054014E" w:rsidP="0054014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014E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Онлайн-</w:t>
      </w:r>
      <w:hyperlink r:id="rId19" w:history="1">
        <w:r w:rsidRPr="0054014E">
          <w:rPr>
            <w:rFonts w:ascii="Calibri" w:eastAsia="Times New Roman" w:hAnsi="Calibri" w:cs="Calibri"/>
            <w:color w:val="0563C1"/>
            <w:kern w:val="0"/>
            <w:sz w:val="28"/>
            <w:szCs w:val="28"/>
            <w:u w:val="single"/>
            <w:lang w:eastAsia="ru-RU"/>
            <w14:ligatures w14:val="none"/>
          </w:rPr>
          <w:t>инструкция</w:t>
        </w:r>
      </w:hyperlink>
      <w:r w:rsidRPr="0054014E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 по переезду на портале </w:t>
      </w:r>
      <w:r w:rsidRPr="0054014E">
        <w:rPr>
          <w:rFonts w:ascii="Calibri" w:eastAsia="Times New Roman" w:hAnsi="Calibri" w:cs="Calibri"/>
          <w:color w:val="212121"/>
          <w:kern w:val="0"/>
          <w:sz w:val="28"/>
          <w:szCs w:val="28"/>
          <w:lang w:val="en-US" w:eastAsia="ru-RU"/>
          <w14:ligatures w14:val="none"/>
        </w:rPr>
        <w:t>mos</w:t>
      </w:r>
      <w:r w:rsidRPr="0054014E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.</w:t>
      </w:r>
      <w:r w:rsidRPr="0054014E">
        <w:rPr>
          <w:rFonts w:ascii="Calibri" w:eastAsia="Times New Roman" w:hAnsi="Calibri" w:cs="Calibri"/>
          <w:color w:val="212121"/>
          <w:kern w:val="0"/>
          <w:sz w:val="28"/>
          <w:szCs w:val="28"/>
          <w:lang w:val="en-US" w:eastAsia="ru-RU"/>
          <w14:ligatures w14:val="none"/>
        </w:rPr>
        <w:t>ru</w:t>
      </w:r>
      <w:r w:rsidRPr="0054014E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 xml:space="preserve"> помогает участникам программы реновации подготовиться к переселению. Сервис позволяет задать параметры ситуации и получить пошаговый план действий для всех этапов переезда: от получения письма с предложением получения новой квартиры до регистрации на новом месте жительства. Здесь также собраны </w:t>
      </w:r>
      <w:r w:rsidRPr="0054014E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lastRenderedPageBreak/>
        <w:t>полезные ссылки на электронные услуги, которые могут понадобиться при переезде: прикрепление к новой поликлинике, запись в детский сад или школу. Пользоваться сервисом можно без авторизации на портале.</w:t>
      </w:r>
    </w:p>
    <w:p w14:paraId="0281B242" w14:textId="77777777" w:rsidR="0054014E" w:rsidRPr="0054014E" w:rsidRDefault="0054014E" w:rsidP="0054014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014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4A039A9" w14:textId="77777777" w:rsidR="0054014E" w:rsidRPr="0054014E" w:rsidRDefault="0054014E" w:rsidP="0054014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014E">
        <w:rPr>
          <w:rFonts w:ascii="Calibri" w:eastAsia="Times New Roman" w:hAnsi="Calibri" w:cs="Calibri"/>
          <w:color w:val="212121"/>
          <w:kern w:val="0"/>
          <w:sz w:val="24"/>
          <w:szCs w:val="24"/>
          <w:lang w:eastAsia="ru-RU"/>
          <w14:ligatures w14:val="none"/>
        </w:rPr>
        <w:t>Контакты для СМИ</w:t>
      </w:r>
    </w:p>
    <w:p w14:paraId="51D0DE44" w14:textId="77777777" w:rsidR="0054014E" w:rsidRPr="0054014E" w:rsidRDefault="0054014E" w:rsidP="0054014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014E">
        <w:rPr>
          <w:rFonts w:ascii="Calibri" w:eastAsia="Times New Roman" w:hAnsi="Calibri" w:cs="Calibri"/>
          <w:color w:val="212121"/>
          <w:kern w:val="0"/>
          <w:sz w:val="24"/>
          <w:szCs w:val="24"/>
          <w:lang w:eastAsia="ru-RU"/>
          <w14:ligatures w14:val="none"/>
        </w:rPr>
        <w:t>Кадастровая палата Воронежской области</w:t>
      </w:r>
    </w:p>
    <w:p w14:paraId="54EBA753" w14:textId="77777777" w:rsidR="0054014E" w:rsidRPr="0054014E" w:rsidRDefault="0054014E" w:rsidP="0054014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014E">
        <w:rPr>
          <w:rFonts w:ascii="Calibri" w:eastAsia="Times New Roman" w:hAnsi="Calibri" w:cs="Calibri"/>
          <w:color w:val="212121"/>
          <w:kern w:val="0"/>
          <w:sz w:val="24"/>
          <w:szCs w:val="24"/>
          <w:lang w:eastAsia="ru-RU"/>
          <w14:ligatures w14:val="none"/>
        </w:rPr>
        <w:t>тел.: 8 (473) 327-18-92 (доб. 2429)</w:t>
      </w:r>
    </w:p>
    <w:p w14:paraId="6F7F0613" w14:textId="77777777" w:rsidR="0054014E" w:rsidRPr="0054014E" w:rsidRDefault="0054014E" w:rsidP="0054014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hyperlink r:id="rId20" w:history="1">
        <w:r w:rsidRPr="0054014E">
          <w:rPr>
            <w:rFonts w:ascii="Calibri" w:eastAsia="Times New Roman" w:hAnsi="Calibri" w:cs="Calibri"/>
            <w:color w:val="0563C1"/>
            <w:kern w:val="0"/>
            <w:sz w:val="24"/>
            <w:szCs w:val="24"/>
            <w:u w:val="single"/>
            <w:lang w:val="en-US" w:eastAsia="ru-RU"/>
            <w14:ligatures w14:val="none"/>
          </w:rPr>
          <w:t>press</w:t>
        </w:r>
        <w:r w:rsidRPr="0054014E">
          <w:rPr>
            <w:rFonts w:ascii="Calibri" w:eastAsia="Times New Roman" w:hAnsi="Calibri" w:cs="Calibri"/>
            <w:color w:val="0563C1"/>
            <w:kern w:val="0"/>
            <w:sz w:val="24"/>
            <w:szCs w:val="24"/>
            <w:u w:val="single"/>
            <w:lang w:eastAsia="ru-RU"/>
            <w14:ligatures w14:val="none"/>
          </w:rPr>
          <w:t>@36.</w:t>
        </w:r>
        <w:r w:rsidRPr="0054014E">
          <w:rPr>
            <w:rFonts w:ascii="Calibri" w:eastAsia="Times New Roman" w:hAnsi="Calibri" w:cs="Calibri"/>
            <w:color w:val="0563C1"/>
            <w:kern w:val="0"/>
            <w:sz w:val="24"/>
            <w:szCs w:val="24"/>
            <w:u w:val="single"/>
            <w:lang w:val="en-US" w:eastAsia="ru-RU"/>
            <w14:ligatures w14:val="none"/>
          </w:rPr>
          <w:t>kadastr</w:t>
        </w:r>
        <w:r w:rsidRPr="0054014E">
          <w:rPr>
            <w:rFonts w:ascii="Calibri" w:eastAsia="Times New Roman" w:hAnsi="Calibri" w:cs="Calibri"/>
            <w:color w:val="0563C1"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r w:rsidRPr="0054014E">
          <w:rPr>
            <w:rFonts w:ascii="Calibri" w:eastAsia="Times New Roman" w:hAnsi="Calibri" w:cs="Calibri"/>
            <w:color w:val="0563C1"/>
            <w:kern w:val="0"/>
            <w:sz w:val="24"/>
            <w:szCs w:val="24"/>
            <w:u w:val="single"/>
            <w:lang w:val="en-US" w:eastAsia="ru-RU"/>
            <w14:ligatures w14:val="none"/>
          </w:rPr>
          <w:t>ru</w:t>
        </w:r>
      </w:hyperlink>
    </w:p>
    <w:p w14:paraId="524D29E5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12CA"/>
    <w:multiLevelType w:val="multilevel"/>
    <w:tmpl w:val="1102D7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C259B9"/>
    <w:multiLevelType w:val="multilevel"/>
    <w:tmpl w:val="C01EB3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E47539"/>
    <w:multiLevelType w:val="multilevel"/>
    <w:tmpl w:val="A2B80C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D83EA8"/>
    <w:multiLevelType w:val="multilevel"/>
    <w:tmpl w:val="FEB871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214621"/>
    <w:multiLevelType w:val="multilevel"/>
    <w:tmpl w:val="3F004B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2B6B86"/>
    <w:multiLevelType w:val="multilevel"/>
    <w:tmpl w:val="A9D60D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141B05"/>
    <w:multiLevelType w:val="multilevel"/>
    <w:tmpl w:val="960A8D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F54D85"/>
    <w:multiLevelType w:val="multilevel"/>
    <w:tmpl w:val="448C18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44703F"/>
    <w:multiLevelType w:val="multilevel"/>
    <w:tmpl w:val="D6E25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A7603B"/>
    <w:multiLevelType w:val="multilevel"/>
    <w:tmpl w:val="167617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8000538">
    <w:abstractNumId w:val="8"/>
  </w:num>
  <w:num w:numId="2" w16cid:durableId="2019847707">
    <w:abstractNumId w:val="3"/>
  </w:num>
  <w:num w:numId="3" w16cid:durableId="1147475276">
    <w:abstractNumId w:val="6"/>
  </w:num>
  <w:num w:numId="4" w16cid:durableId="669450258">
    <w:abstractNumId w:val="1"/>
  </w:num>
  <w:num w:numId="5" w16cid:durableId="1702895620">
    <w:abstractNumId w:val="7"/>
  </w:num>
  <w:num w:numId="6" w16cid:durableId="2051496824">
    <w:abstractNumId w:val="9"/>
  </w:num>
  <w:num w:numId="7" w16cid:durableId="1117870041">
    <w:abstractNumId w:val="4"/>
  </w:num>
  <w:num w:numId="8" w16cid:durableId="2071536200">
    <w:abstractNumId w:val="5"/>
  </w:num>
  <w:num w:numId="9" w16cid:durableId="1760834109">
    <w:abstractNumId w:val="2"/>
  </w:num>
  <w:num w:numId="10" w16cid:durableId="317077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BFB"/>
    <w:rsid w:val="004C2BFB"/>
    <w:rsid w:val="0054014E"/>
    <w:rsid w:val="0061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07D18-386E-4887-B75F-60AA17BF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0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s://rosreestr.ru/wps/portal/p/cc_present/gku_grp/" TargetMode="External"/><Relationship Id="rId18" Type="http://schemas.openxmlformats.org/officeDocument/2006/relationships/hyperlink" Target="https://lkfl2.nalog.ru/lkfl/logi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nalog.ru/" TargetMode="External"/><Relationship Id="rId12" Type="http://schemas.openxmlformats.org/officeDocument/2006/relationships/hyperlink" Target="https://esia.gosuslugi.ru/idp/rlogin?cc=bp" TargetMode="External"/><Relationship Id="rId17" Type="http://schemas.openxmlformats.org/officeDocument/2006/relationships/hyperlink" Target="https://rosreestr.ru/wps/portal/cc_vizualisa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pkk5.rosreestr.ru/" TargetMode="External"/><Relationship Id="rId20" Type="http://schemas.openxmlformats.org/officeDocument/2006/relationships/hyperlink" Target="mailto:press@36.kadastr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https://rosreestr.ru/wps/portal/p/cc_present/reg_rights" TargetMode="External"/><Relationship Id="rId5" Type="http://schemas.openxmlformats.org/officeDocument/2006/relationships/hyperlink" Target="https://spv.kadastr.ru/" TargetMode="External"/><Relationship Id="rId15" Type="http://schemas.openxmlformats.org/officeDocument/2006/relationships/hyperlink" Target="https://kadastr.ru/services/vyezdnoe-obsluzhivanie/" TargetMode="External"/><Relationship Id="rId10" Type="http://schemas.openxmlformats.org/officeDocument/2006/relationships/hyperlink" Target="https://rosreestr.ru/wps/portal/p/cc_present/GKU_request" TargetMode="External"/><Relationship Id="rId19" Type="http://schemas.openxmlformats.org/officeDocument/2006/relationships/hyperlink" Target="https://www.mos.ru/services/pereezd/?onsite_from=185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.kadastr.ru/profile?view=registration" TargetMode="External"/><Relationship Id="rId14" Type="http://schemas.openxmlformats.org/officeDocument/2006/relationships/hyperlink" Target="https://xn--80affnb0bagdddhghh2d8i.xn--p1a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1219</Words>
  <Characters>6951</Characters>
  <Application>Microsoft Office Word</Application>
  <DocSecurity>0</DocSecurity>
  <Lines>57</Lines>
  <Paragraphs>16</Paragraphs>
  <ScaleCrop>false</ScaleCrop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2023-05-15T14:44:00Z</dcterms:created>
  <dcterms:modified xsi:type="dcterms:W3CDTF">2023-05-15T14:44:00Z</dcterms:modified>
</cp:coreProperties>
</file>