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09" w:rsidRDefault="00554E09" w:rsidP="00554E09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554E09" w:rsidRDefault="00554E09" w:rsidP="00554E09">
      <w:pPr>
        <w:jc w:val="center"/>
        <w:rPr>
          <w:b/>
          <w:bCs/>
          <w:color w:val="000000"/>
          <w:sz w:val="26"/>
        </w:rPr>
      </w:pPr>
      <w:r>
        <w:rPr>
          <w:b/>
          <w:sz w:val="26"/>
        </w:rPr>
        <w:t>СЕМЕЙСКОГО СЕЛЬСКОГО  ПОСЕЛЕНИЯ</w:t>
      </w:r>
    </w:p>
    <w:p w:rsidR="00554E09" w:rsidRDefault="00554E09" w:rsidP="00554E09">
      <w:pPr>
        <w:jc w:val="center"/>
        <w:rPr>
          <w:b/>
          <w:sz w:val="26"/>
        </w:rPr>
      </w:pPr>
      <w:r>
        <w:rPr>
          <w:b/>
          <w:sz w:val="26"/>
        </w:rPr>
        <w:t xml:space="preserve">ПОДГОРЕНСКОГО МУНИЦИПАЛЬНОГО РАЙОНА </w:t>
      </w:r>
    </w:p>
    <w:p w:rsidR="00554E09" w:rsidRDefault="00554E09" w:rsidP="00554E09">
      <w:pPr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554E09" w:rsidRDefault="00554E09" w:rsidP="00554E09">
      <w:pPr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            </w:t>
      </w:r>
    </w:p>
    <w:p w:rsidR="00554E09" w:rsidRDefault="00554E09" w:rsidP="00554E09">
      <w:pPr>
        <w:spacing w:after="120"/>
        <w:ind w:left="283" w:right="-6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ПОСТАНОВЛЕНИЕ </w:t>
      </w:r>
    </w:p>
    <w:p w:rsidR="00554E09" w:rsidRDefault="00554E09" w:rsidP="00554E09">
      <w:pPr>
        <w:spacing w:after="120"/>
        <w:ind w:left="283" w:right="-6"/>
        <w:jc w:val="center"/>
        <w:rPr>
          <w:b/>
          <w:bCs/>
          <w:sz w:val="26"/>
        </w:rPr>
      </w:pPr>
    </w:p>
    <w:p w:rsidR="00554E09" w:rsidRDefault="008A52D2" w:rsidP="00554E09">
      <w:pPr>
        <w:spacing w:after="120"/>
        <w:ind w:left="283" w:right="-6"/>
        <w:rPr>
          <w:bCs/>
          <w:sz w:val="26"/>
          <w:u w:val="single"/>
        </w:rPr>
      </w:pPr>
      <w:r>
        <w:rPr>
          <w:bCs/>
          <w:sz w:val="26"/>
          <w:u w:val="single"/>
        </w:rPr>
        <w:t>от 11.01.2023 г. № 11</w:t>
      </w:r>
    </w:p>
    <w:p w:rsidR="00554E09" w:rsidRDefault="00554E09" w:rsidP="00554E09">
      <w:pPr>
        <w:spacing w:after="120"/>
        <w:ind w:left="283" w:right="-6"/>
        <w:rPr>
          <w:bCs/>
          <w:sz w:val="26"/>
        </w:rPr>
      </w:pPr>
      <w:r>
        <w:rPr>
          <w:bCs/>
          <w:sz w:val="26"/>
        </w:rPr>
        <w:t>с.Семейка</w:t>
      </w:r>
    </w:p>
    <w:p w:rsidR="00554E09" w:rsidRDefault="00554E09" w:rsidP="00554E09">
      <w:pPr>
        <w:tabs>
          <w:tab w:val="left" w:pos="6237"/>
        </w:tabs>
        <w:ind w:right="3690"/>
        <w:rPr>
          <w:b/>
          <w:sz w:val="26"/>
          <w:szCs w:val="28"/>
          <w:lang w:eastAsia="ar-SA"/>
        </w:rPr>
      </w:pPr>
      <w:r>
        <w:rPr>
          <w:b/>
          <w:sz w:val="26"/>
          <w:szCs w:val="28"/>
          <w:lang w:val="x-none" w:eastAsia="ar-SA"/>
        </w:rPr>
        <w:t>О</w:t>
      </w:r>
      <w:r>
        <w:rPr>
          <w:b/>
          <w:sz w:val="26"/>
          <w:szCs w:val="28"/>
          <w:lang w:eastAsia="ar-SA"/>
        </w:rPr>
        <w:t xml:space="preserve"> внесении изменений в </w:t>
      </w:r>
      <w:r>
        <w:rPr>
          <w:b/>
          <w:sz w:val="26"/>
          <w:szCs w:val="28"/>
          <w:lang w:val="x-none" w:eastAsia="ar-SA"/>
        </w:rPr>
        <w:t xml:space="preserve"> административн</w:t>
      </w:r>
      <w:r>
        <w:rPr>
          <w:b/>
          <w:sz w:val="26"/>
          <w:szCs w:val="28"/>
          <w:lang w:eastAsia="ar-SA"/>
        </w:rPr>
        <w:t>ый</w:t>
      </w:r>
      <w:r>
        <w:rPr>
          <w:b/>
          <w:sz w:val="26"/>
          <w:szCs w:val="28"/>
          <w:lang w:val="x-none" w:eastAsia="ar-SA"/>
        </w:rPr>
        <w:t xml:space="preserve"> регламент по предоставлению  муниципальной услуги </w:t>
      </w:r>
      <w:r w:rsidRPr="00554E09">
        <w:rPr>
          <w:b/>
          <w:bCs/>
          <w:sz w:val="26"/>
          <w:szCs w:val="28"/>
          <w:lang w:eastAsia="ar-SA"/>
        </w:rPr>
        <w:t>«</w:t>
      </w:r>
      <w:r w:rsidRPr="00554E09">
        <w:rPr>
          <w:b/>
          <w:sz w:val="26"/>
          <w:szCs w:val="28"/>
          <w:lang w:eastAsia="ar-SA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554E09">
        <w:rPr>
          <w:b/>
          <w:bCs/>
          <w:sz w:val="26"/>
          <w:szCs w:val="28"/>
          <w:lang w:eastAsia="ar-SA"/>
        </w:rPr>
        <w:t>»</w:t>
      </w:r>
      <w:r>
        <w:rPr>
          <w:b/>
          <w:sz w:val="26"/>
          <w:szCs w:val="28"/>
          <w:lang w:eastAsia="ar-SA"/>
        </w:rPr>
        <w:t xml:space="preserve">  утвержденный постановлением администрации Семейского сельского поселения Подгоренского муниципального района Воронежской области от 01.04.2016 № 22</w:t>
      </w:r>
    </w:p>
    <w:p w:rsidR="00554E09" w:rsidRDefault="00554E09" w:rsidP="00554E09">
      <w:pPr>
        <w:tabs>
          <w:tab w:val="left" w:pos="5103"/>
        </w:tabs>
        <w:ind w:right="4536"/>
        <w:rPr>
          <w:b/>
          <w:sz w:val="26"/>
          <w:szCs w:val="28"/>
          <w:lang w:val="x-none" w:eastAsia="ar-SA"/>
        </w:rPr>
      </w:pPr>
    </w:p>
    <w:p w:rsidR="00554E09" w:rsidRDefault="00554E09" w:rsidP="00554E09">
      <w:pPr>
        <w:spacing w:line="276" w:lineRule="auto"/>
        <w:ind w:right="4536"/>
        <w:jc w:val="both"/>
        <w:rPr>
          <w:sz w:val="26"/>
          <w:szCs w:val="8"/>
          <w:lang w:val="x-none" w:eastAsia="ar-SA"/>
        </w:rPr>
      </w:pP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Семейского сельского поселения Подгоренского муниципального района от 30.11.2022 № 48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Семейского сельского поселения </w:t>
      </w:r>
    </w:p>
    <w:p w:rsidR="00554E09" w:rsidRDefault="00554E09" w:rsidP="00554E09">
      <w:pPr>
        <w:spacing w:line="276" w:lineRule="auto"/>
        <w:ind w:firstLine="708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ПОСТАНОВЛЯЕТ: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proofErr w:type="gramStart"/>
      <w:r>
        <w:rPr>
          <w:sz w:val="26"/>
          <w:szCs w:val="28"/>
        </w:rPr>
        <w:t xml:space="preserve">Внести в административный регламент по предоставлению  муниципальной услуги </w:t>
      </w:r>
      <w:r w:rsidRPr="00554E09">
        <w:rPr>
          <w:sz w:val="26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 утвержденный постановлением администрации Семейского сельского поселения Подгоренского муниципального района Воронежской области от 01.04.2016 № 22</w:t>
      </w:r>
      <w:r>
        <w:rPr>
          <w:sz w:val="26"/>
          <w:szCs w:val="28"/>
        </w:rPr>
        <w:t xml:space="preserve"> (далее – Административный регламент) следующие изменения: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1.1. Пункт 2.13 Административного регламента изложить в следующей редакции: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«2.13. Показатели доступности и качества муниципальной услуги.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2.13.2. Основными показателями качества предоставления муниципальной услуги являются: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sz w:val="26"/>
          <w:szCs w:val="28"/>
        </w:rPr>
        <w:t>итогам</w:t>
      </w:r>
      <w:proofErr w:type="gramEnd"/>
      <w:r>
        <w:rPr>
          <w:sz w:val="26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1.2. Пункт 2.14 административного регламента изложить в следующей редакции: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>
        <w:rPr>
          <w:sz w:val="26"/>
          <w:szCs w:val="28"/>
        </w:rPr>
        <w:lastRenderedPageBreak/>
        <w:t>предоставлении муниципальной услуги с использованием интерактивной формы в электронном виде.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>
        <w:rPr>
          <w:sz w:val="26"/>
          <w:szCs w:val="28"/>
        </w:rPr>
        <w:t>xml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doc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docx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odt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xls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xlsx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ods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pdf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jpg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jpeg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zip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rar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sig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png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bmp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tiff</w:t>
      </w:r>
      <w:proofErr w:type="spellEnd"/>
      <w:r>
        <w:rPr>
          <w:sz w:val="26"/>
          <w:szCs w:val="28"/>
        </w:rPr>
        <w:t>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sz w:val="26"/>
          <w:szCs w:val="28"/>
        </w:rPr>
        <w:t>dpi</w:t>
      </w:r>
      <w:proofErr w:type="spellEnd"/>
      <w:r>
        <w:rPr>
          <w:sz w:val="26"/>
          <w:szCs w:val="28"/>
        </w:rPr>
        <w:t xml:space="preserve"> (масштаб 1:1) с использованием следующих режимов: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Электронные документы должны обеспечивать: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возможность идентифицировать документ и количество листов в документе;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Документы, подлежащие представлению в форматах </w:t>
      </w:r>
      <w:proofErr w:type="spellStart"/>
      <w:r>
        <w:rPr>
          <w:sz w:val="26"/>
          <w:szCs w:val="28"/>
        </w:rPr>
        <w:t>xls</w:t>
      </w:r>
      <w:proofErr w:type="spellEnd"/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xlsx</w:t>
      </w:r>
      <w:proofErr w:type="spellEnd"/>
      <w:r>
        <w:rPr>
          <w:sz w:val="26"/>
          <w:szCs w:val="28"/>
        </w:rPr>
        <w:t xml:space="preserve"> или </w:t>
      </w:r>
      <w:proofErr w:type="spellStart"/>
      <w:r>
        <w:rPr>
          <w:sz w:val="26"/>
          <w:szCs w:val="28"/>
        </w:rPr>
        <w:t>ods</w:t>
      </w:r>
      <w:proofErr w:type="spellEnd"/>
      <w:r>
        <w:rPr>
          <w:sz w:val="26"/>
          <w:szCs w:val="28"/>
        </w:rPr>
        <w:t>, формируются в виде отдельного электронного документа».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2.14.4.1. Многофункциональный центр осуществляет: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6"/>
          <w:szCs w:val="28"/>
        </w:rPr>
        <w:t>заверение выписок</w:t>
      </w:r>
      <w:proofErr w:type="gramEnd"/>
      <w:r>
        <w:rPr>
          <w:sz w:val="26"/>
          <w:szCs w:val="28"/>
        </w:rPr>
        <w:t xml:space="preserve"> из информационных систем органов, предоставляющих муниципальных услуг;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иные процедуры и действия, предусмотренные Федеральным законом № 210-ФЗ.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2.14.5. Информирование заявителей: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назначить другое время для консультаций.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2.14.5.5. </w:t>
      </w:r>
      <w:proofErr w:type="gramStart"/>
      <w:r>
        <w:rPr>
          <w:sz w:val="26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2.14.6. Выдача заявителю результата предоставления муниципальной услуги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2.14.6.1. </w:t>
      </w:r>
      <w:proofErr w:type="gramStart"/>
      <w:r>
        <w:rPr>
          <w:sz w:val="26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sz w:val="26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Работник многофункционального центра осуществляет следующие действия: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определяет статус исполнения заявления заявителя в ГИС;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</w:t>
      </w:r>
      <w:r>
        <w:rPr>
          <w:sz w:val="26"/>
          <w:szCs w:val="28"/>
        </w:rPr>
        <w:lastRenderedPageBreak/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>
        <w:rPr>
          <w:sz w:val="26"/>
          <w:szCs w:val="28"/>
        </w:rPr>
        <w:t>.».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1.3. Раздел 5 административного регламента изложить в следующей редакции: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5.2. Заявитель может обратиться с </w:t>
      </w:r>
      <w:proofErr w:type="gramStart"/>
      <w:r>
        <w:rPr>
          <w:sz w:val="26"/>
          <w:szCs w:val="28"/>
        </w:rPr>
        <w:t>жалобой</w:t>
      </w:r>
      <w:proofErr w:type="gramEnd"/>
      <w:r>
        <w:rPr>
          <w:sz w:val="26"/>
          <w:szCs w:val="28"/>
        </w:rPr>
        <w:t xml:space="preserve"> в том числе в следующих случаях: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нарушение срока предоставления муниципальной услуги. </w:t>
      </w:r>
      <w:proofErr w:type="gramStart"/>
      <w:r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>
        <w:rPr>
          <w:sz w:val="26"/>
          <w:szCs w:val="28"/>
        </w:rPr>
        <w:lastRenderedPageBreak/>
        <w:t>правовыми актами Воронежской области, нормативными правовыми актами Семейского сельского поселения  для предоставления муниципальной услуги;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Семейского сельского поселения для предоставления муниципальной услуги, у заявителя;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Семейского сельского поселения.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Семейского сельского поселения;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Семейского сельского поселения.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>
        <w:rPr>
          <w:sz w:val="26"/>
          <w:szCs w:val="28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5.4. Оснований для отказа в рассмотрении жалобы не имеется.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5.6. Жалоба должна содержать: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Семейского сельского поселения.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Глава администрации Семейского </w:t>
      </w:r>
      <w:proofErr w:type="gramStart"/>
      <w:r>
        <w:rPr>
          <w:sz w:val="26"/>
          <w:szCs w:val="28"/>
        </w:rPr>
        <w:t>сельского</w:t>
      </w:r>
      <w:proofErr w:type="gram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поселенияпроводит</w:t>
      </w:r>
      <w:proofErr w:type="spellEnd"/>
      <w:r>
        <w:rPr>
          <w:sz w:val="26"/>
          <w:szCs w:val="28"/>
        </w:rPr>
        <w:t xml:space="preserve">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Семейского сельского поселения;</w:t>
      </w:r>
      <w:proofErr w:type="gramEnd"/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2) в удовлетворении жалобы отказывается.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5.10. </w:t>
      </w:r>
      <w:proofErr w:type="gramStart"/>
      <w:r>
        <w:rPr>
          <w:sz w:val="26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sz w:val="26"/>
          <w:szCs w:val="28"/>
        </w:rPr>
        <w:t xml:space="preserve"> ее регистрации.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4) если обжалуемые действия являются правомерными.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</w:t>
      </w:r>
      <w:r>
        <w:rPr>
          <w:sz w:val="26"/>
          <w:szCs w:val="28"/>
        </w:rPr>
        <w:lastRenderedPageBreak/>
        <w:t xml:space="preserve">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6"/>
          <w:szCs w:val="28"/>
        </w:rPr>
        <w:t>неудобства</w:t>
      </w:r>
      <w:proofErr w:type="gramEnd"/>
      <w:r>
        <w:rPr>
          <w:sz w:val="26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5.15. В случае признания </w:t>
      </w:r>
      <w:proofErr w:type="gramStart"/>
      <w:r>
        <w:rPr>
          <w:sz w:val="26"/>
          <w:szCs w:val="28"/>
        </w:rPr>
        <w:t>жалобы</w:t>
      </w:r>
      <w:proofErr w:type="gramEnd"/>
      <w:r>
        <w:rPr>
          <w:sz w:val="26"/>
          <w:szCs w:val="28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5.16. В случае установления в ходе или по результатам </w:t>
      </w:r>
      <w:proofErr w:type="gramStart"/>
      <w:r>
        <w:rPr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Настоящее постановление  вступает  в силу </w:t>
      </w:r>
      <w:proofErr w:type="gramStart"/>
      <w:r>
        <w:rPr>
          <w:sz w:val="26"/>
          <w:szCs w:val="28"/>
        </w:rPr>
        <w:t>с даты</w:t>
      </w:r>
      <w:proofErr w:type="gramEnd"/>
      <w:r>
        <w:rPr>
          <w:sz w:val="26"/>
          <w:szCs w:val="28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3.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настоящего постановления оставляю                    за собой.</w:t>
      </w: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</w:p>
    <w:p w:rsidR="00554E09" w:rsidRDefault="00554E09" w:rsidP="00554E09">
      <w:pPr>
        <w:spacing w:line="276" w:lineRule="auto"/>
        <w:ind w:firstLine="708"/>
        <w:jc w:val="both"/>
        <w:rPr>
          <w:sz w:val="26"/>
          <w:szCs w:val="28"/>
        </w:rPr>
      </w:pPr>
    </w:p>
    <w:p w:rsidR="008A52D2" w:rsidRDefault="008A52D2" w:rsidP="00554E09">
      <w:pPr>
        <w:spacing w:line="276" w:lineRule="auto"/>
        <w:ind w:firstLine="708"/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И.о</w:t>
      </w:r>
      <w:proofErr w:type="spellEnd"/>
      <w:r>
        <w:rPr>
          <w:sz w:val="26"/>
          <w:szCs w:val="28"/>
        </w:rPr>
        <w:t xml:space="preserve">. главы Семейского </w:t>
      </w:r>
    </w:p>
    <w:p w:rsidR="00554E09" w:rsidRDefault="008A52D2" w:rsidP="00554E09">
      <w:pPr>
        <w:spacing w:line="276" w:lineRule="auto"/>
        <w:ind w:firstLine="708"/>
        <w:jc w:val="both"/>
      </w:pPr>
      <w:r>
        <w:rPr>
          <w:sz w:val="26"/>
          <w:szCs w:val="28"/>
        </w:rPr>
        <w:t>сельского поселения                                                  Н.И.Штанько</w:t>
      </w:r>
      <w:bookmarkStart w:id="0" w:name="_GoBack"/>
      <w:bookmarkEnd w:id="0"/>
    </w:p>
    <w:p w:rsidR="00845295" w:rsidRDefault="00845295"/>
    <w:sectPr w:rsidR="008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C"/>
    <w:rsid w:val="00554E09"/>
    <w:rsid w:val="00845295"/>
    <w:rsid w:val="008A52D2"/>
    <w:rsid w:val="00D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4035</Words>
  <Characters>23001</Characters>
  <Application>Microsoft Office Word</Application>
  <DocSecurity>0</DocSecurity>
  <Lines>191</Lines>
  <Paragraphs>53</Paragraphs>
  <ScaleCrop>false</ScaleCrop>
  <Company/>
  <LinksUpToDate>false</LinksUpToDate>
  <CharactersWithSpaces>26983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2022-12-01T11:54:00Z</dcterms:created>
  <dcterms:modified xsi:type="dcterms:W3CDTF">2023-01-12T07:26:00Z</dcterms:modified>
</cp:coreProperties>
</file>