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DB" w:rsidRDefault="008A7EDB">
      <w:pPr>
        <w:pStyle w:val="a3"/>
        <w:ind w:left="7780"/>
        <w:rPr>
          <w:sz w:val="20"/>
        </w:rPr>
      </w:pPr>
    </w:p>
    <w:p w:rsidR="00263094" w:rsidRDefault="00263094">
      <w:pPr>
        <w:pStyle w:val="a3"/>
        <w:ind w:left="121" w:right="185" w:firstLine="708"/>
        <w:jc w:val="both"/>
      </w:pPr>
      <w:bookmarkStart w:id="0" w:name="_GoBack"/>
      <w:bookmarkEnd w:id="0"/>
    </w:p>
    <w:p w:rsidR="00263094" w:rsidRDefault="00263094">
      <w:pPr>
        <w:pStyle w:val="a3"/>
        <w:ind w:left="121" w:right="185" w:firstLine="708"/>
        <w:jc w:val="both"/>
      </w:pPr>
    </w:p>
    <w:p w:rsidR="008A7EDB" w:rsidRDefault="00263094">
      <w:pPr>
        <w:pStyle w:val="a3"/>
        <w:ind w:left="121" w:right="185" w:firstLine="708"/>
        <w:jc w:val="both"/>
      </w:pPr>
      <w:r>
        <w:t>Федераль</w:t>
      </w:r>
      <w:r>
        <w:t>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14.02.2024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11-ФЗ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Уголовный кодекс Российской Федерации и Уголовно-процессуальный 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A7EDB" w:rsidRDefault="00263094">
      <w:pPr>
        <w:pStyle w:val="a3"/>
        <w:ind w:left="121" w:right="184" w:firstLine="708"/>
        <w:jc w:val="both"/>
      </w:pPr>
      <w:r>
        <w:t>Законом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понимается</w:t>
      </w:r>
      <w:r>
        <w:rPr>
          <w:spacing w:val="-13"/>
        </w:rPr>
        <w:t xml:space="preserve"> </w:t>
      </w:r>
      <w:r>
        <w:t>совершение</w:t>
      </w:r>
      <w:r>
        <w:rPr>
          <w:spacing w:val="-15"/>
        </w:rPr>
        <w:t xml:space="preserve"> </w:t>
      </w:r>
      <w:r>
        <w:t>хотя</w:t>
      </w:r>
      <w:r>
        <w:rPr>
          <w:spacing w:val="-13"/>
        </w:rPr>
        <w:t xml:space="preserve"> </w:t>
      </w:r>
      <w:r>
        <w:t>бы</w:t>
      </w:r>
      <w:r>
        <w:rPr>
          <w:spacing w:val="-13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proofErr w:type="gramStart"/>
      <w:r>
        <w:t>предусмотренных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диверсии,</w:t>
      </w:r>
      <w:r>
        <w:rPr>
          <w:spacing w:val="1"/>
        </w:rPr>
        <w:t xml:space="preserve"> </w:t>
      </w:r>
      <w:r>
        <w:t>разглашении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тайны,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-67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участвует,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иностранных</w:t>
      </w:r>
      <w:r>
        <w:rPr>
          <w:spacing w:val="-12"/>
        </w:rPr>
        <w:t xml:space="preserve"> </w:t>
      </w:r>
      <w:r>
        <w:t>государственных</w:t>
      </w:r>
      <w:r>
        <w:rPr>
          <w:spacing w:val="-12"/>
        </w:rPr>
        <w:t xml:space="preserve"> </w:t>
      </w:r>
      <w:r>
        <w:t>органов,</w:t>
      </w:r>
      <w:r>
        <w:rPr>
          <w:spacing w:val="-12"/>
        </w:rPr>
        <w:t xml:space="preserve"> </w:t>
      </w:r>
      <w:r>
        <w:t>получении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даче</w:t>
      </w:r>
      <w:r>
        <w:rPr>
          <w:spacing w:val="-13"/>
        </w:rPr>
        <w:t xml:space="preserve"> </w:t>
      </w:r>
      <w:r>
        <w:t>взятки,</w:t>
      </w:r>
      <w:r>
        <w:rPr>
          <w:spacing w:val="-67"/>
        </w:rPr>
        <w:t xml:space="preserve"> </w:t>
      </w:r>
      <w:r>
        <w:t>незаконном</w:t>
      </w:r>
      <w:r>
        <w:rPr>
          <w:spacing w:val="1"/>
        </w:rPr>
        <w:t xml:space="preserve"> </w:t>
      </w:r>
      <w:r>
        <w:t>пересечении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неисполнении</w:t>
      </w:r>
      <w:r>
        <w:rPr>
          <w:spacing w:val="-1"/>
        </w:rPr>
        <w:t xml:space="preserve"> </w:t>
      </w:r>
      <w:r>
        <w:t>приказа, дезертирстве,</w:t>
      </w:r>
      <w:r>
        <w:rPr>
          <w:spacing w:val="-2"/>
        </w:rPr>
        <w:t xml:space="preserve"> </w:t>
      </w:r>
      <w:r>
        <w:t>и прочее.</w:t>
      </w:r>
    </w:p>
    <w:p w:rsidR="008A7EDB" w:rsidRDefault="00263094">
      <w:pPr>
        <w:pStyle w:val="a3"/>
        <w:spacing w:before="1"/>
        <w:ind w:left="121" w:right="184" w:firstLine="778"/>
        <w:jc w:val="both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-67"/>
        </w:rPr>
        <w:t xml:space="preserve"> </w:t>
      </w:r>
      <w:r>
        <w:t>конфискация</w:t>
      </w:r>
      <w:r>
        <w:rPr>
          <w:spacing w:val="67"/>
        </w:rPr>
        <w:t xml:space="preserve"> </w:t>
      </w:r>
      <w:r>
        <w:t>имущества,</w:t>
      </w:r>
      <w:r>
        <w:rPr>
          <w:spacing w:val="67"/>
        </w:rPr>
        <w:t xml:space="preserve"> </w:t>
      </w:r>
      <w:r>
        <w:t>включены</w:t>
      </w:r>
      <w:r>
        <w:rPr>
          <w:spacing w:val="68"/>
        </w:rPr>
        <w:t xml:space="preserve"> </w:t>
      </w:r>
      <w:r>
        <w:t>преступления,</w:t>
      </w:r>
      <w:r>
        <w:rPr>
          <w:spacing w:val="68"/>
        </w:rPr>
        <w:t xml:space="preserve"> </w:t>
      </w:r>
      <w:r>
        <w:t>предусмотренные</w:t>
      </w:r>
      <w:r>
        <w:rPr>
          <w:spacing w:val="68"/>
        </w:rPr>
        <w:t xml:space="preserve"> </w:t>
      </w:r>
      <w:r>
        <w:t>статьей</w:t>
      </w:r>
    </w:p>
    <w:p w:rsidR="008A7EDB" w:rsidRDefault="00263094">
      <w:pPr>
        <w:pStyle w:val="a3"/>
        <w:ind w:left="121" w:right="185"/>
        <w:jc w:val="both"/>
      </w:pPr>
      <w:proofErr w:type="gramStart"/>
      <w:r>
        <w:t>207.3 УК РФ «Публичное распространение заведомо ложной информации 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исполнении</w:t>
      </w:r>
      <w:r>
        <w:rPr>
          <w:spacing w:val="-67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о</w:t>
      </w:r>
      <w:r>
        <w:t>казании</w:t>
      </w:r>
      <w:r>
        <w:rPr>
          <w:spacing w:val="1"/>
        </w:rPr>
        <w:t xml:space="preserve"> </w:t>
      </w:r>
      <w:r>
        <w:t>добровольческими</w:t>
      </w:r>
      <w:r>
        <w:rPr>
          <w:spacing w:val="1"/>
        </w:rPr>
        <w:t xml:space="preserve"> </w:t>
      </w:r>
      <w:r>
        <w:t>формированиями,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гвардии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280.4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«Публичные</w:t>
      </w:r>
      <w:r>
        <w:rPr>
          <w:spacing w:val="1"/>
        </w:rPr>
        <w:t xml:space="preserve"> </w:t>
      </w:r>
      <w:r>
        <w:t>призывы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совершены</w:t>
      </w:r>
      <w:r>
        <w:rPr>
          <w:spacing w:val="-2"/>
        </w:rPr>
        <w:t xml:space="preserve"> </w:t>
      </w:r>
      <w:r>
        <w:t>из</w:t>
      </w:r>
      <w:proofErr w:type="gramEnd"/>
      <w:r>
        <w:t xml:space="preserve"> корыстных</w:t>
      </w:r>
      <w:r>
        <w:rPr>
          <w:spacing w:val="-1"/>
        </w:rPr>
        <w:t xml:space="preserve"> </w:t>
      </w:r>
      <w:r>
        <w:t>побуждений.</w:t>
      </w:r>
    </w:p>
    <w:p w:rsidR="008A7EDB" w:rsidRDefault="00263094">
      <w:pPr>
        <w:pStyle w:val="a3"/>
        <w:ind w:left="121" w:right="184" w:firstLine="778"/>
        <w:jc w:val="both"/>
      </w:pPr>
      <w:r>
        <w:t>Одновременно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280.4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квалифицирующими</w:t>
      </w:r>
      <w:r>
        <w:rPr>
          <w:spacing w:val="1"/>
        </w:rPr>
        <w:t xml:space="preserve"> </w:t>
      </w:r>
      <w:r>
        <w:t>признаками,</w:t>
      </w:r>
      <w:r>
        <w:rPr>
          <w:spacing w:val="1"/>
        </w:rPr>
        <w:t xml:space="preserve"> </w:t>
      </w:r>
      <w:r>
        <w:t>предусматривающими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при</w:t>
      </w:r>
      <w:r>
        <w:t>зывы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воспрепятствованию</w:t>
      </w:r>
      <w:r>
        <w:rPr>
          <w:spacing w:val="22"/>
        </w:rPr>
        <w:t xml:space="preserve"> </w:t>
      </w:r>
      <w:r>
        <w:t>исполнения</w:t>
      </w:r>
      <w:r>
        <w:rPr>
          <w:spacing w:val="22"/>
        </w:rPr>
        <w:t xml:space="preserve"> </w:t>
      </w:r>
      <w:r>
        <w:t>органами</w:t>
      </w:r>
      <w:r>
        <w:rPr>
          <w:spacing w:val="22"/>
        </w:rPr>
        <w:t xml:space="preserve"> </w:t>
      </w:r>
      <w:r>
        <w:t>власти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должностными</w:t>
      </w:r>
      <w:r>
        <w:rPr>
          <w:spacing w:val="21"/>
        </w:rPr>
        <w:t xml:space="preserve"> </w:t>
      </w:r>
      <w:r>
        <w:t>лицами</w:t>
      </w:r>
    </w:p>
    <w:p w:rsidR="008A7EDB" w:rsidRDefault="00263094">
      <w:pPr>
        <w:pStyle w:val="a3"/>
        <w:spacing w:before="76"/>
        <w:ind w:left="121" w:right="184"/>
        <w:jc w:val="both"/>
      </w:pPr>
      <w:r>
        <w:t>своих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корыстных</w:t>
      </w:r>
      <w:r>
        <w:rPr>
          <w:spacing w:val="1"/>
        </w:rPr>
        <w:t xml:space="preserve"> </w:t>
      </w:r>
      <w:r>
        <w:t>побуждений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найму,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идеологической,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ненависти или вражды либо по мотивам ненависти или вражды в отноше</w:t>
      </w:r>
      <w:r>
        <w:t>нии</w:t>
      </w:r>
      <w:r>
        <w:rPr>
          <w:spacing w:val="1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группы.</w:t>
      </w:r>
    </w:p>
    <w:p w:rsidR="008A7EDB" w:rsidRDefault="00263094">
      <w:pPr>
        <w:pStyle w:val="a3"/>
        <w:ind w:left="121" w:right="184" w:firstLine="708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осуждении за совершение которых суд может лишить виновного специального,</w:t>
      </w:r>
      <w:r>
        <w:rPr>
          <w:spacing w:val="1"/>
        </w:rPr>
        <w:t xml:space="preserve"> </w:t>
      </w:r>
      <w:r>
        <w:t>воинского или почетного звания, классного чина и государственных наград.</w:t>
      </w:r>
      <w:r>
        <w:rPr>
          <w:spacing w:val="1"/>
        </w:rPr>
        <w:t xml:space="preserve"> </w:t>
      </w:r>
      <w:r>
        <w:t>Корреспондирующие</w:t>
      </w:r>
      <w:r>
        <w:rPr>
          <w:spacing w:val="-2"/>
        </w:rPr>
        <w:t xml:space="preserve"> </w:t>
      </w:r>
      <w:r>
        <w:t>изменения внесены в</w:t>
      </w:r>
      <w:r>
        <w:rPr>
          <w:spacing w:val="-1"/>
        </w:rPr>
        <w:t xml:space="preserve"> </w:t>
      </w:r>
      <w:r>
        <w:t>УПК РФ.</w:t>
      </w:r>
    </w:p>
    <w:p w:rsidR="008A7EDB" w:rsidRDefault="00263094">
      <w:pPr>
        <w:pStyle w:val="a3"/>
        <w:ind w:left="899"/>
        <w:jc w:val="both"/>
      </w:pP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вступит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25.02.2024.</w:t>
      </w:r>
    </w:p>
    <w:p w:rsidR="008A7EDB" w:rsidRDefault="008A7EDB">
      <w:pPr>
        <w:pStyle w:val="a3"/>
        <w:rPr>
          <w:b/>
          <w:sz w:val="30"/>
        </w:rPr>
      </w:pPr>
    </w:p>
    <w:p w:rsidR="008A7EDB" w:rsidRDefault="00263094">
      <w:pPr>
        <w:pStyle w:val="a3"/>
        <w:spacing w:before="229"/>
        <w:ind w:left="121"/>
        <w:jc w:val="both"/>
      </w:pPr>
      <w:r>
        <w:t>Прокурор</w:t>
      </w:r>
      <w:r>
        <w:rPr>
          <w:spacing w:val="-3"/>
        </w:rPr>
        <w:t xml:space="preserve"> </w:t>
      </w:r>
      <w:r>
        <w:t>района</w:t>
      </w:r>
    </w:p>
    <w:p w:rsidR="008A7EDB" w:rsidRDefault="00263094" w:rsidP="00263094">
      <w:pPr>
        <w:pStyle w:val="a3"/>
        <w:tabs>
          <w:tab w:val="left" w:pos="8293"/>
        </w:tabs>
        <w:spacing w:before="158"/>
        <w:ind w:left="121"/>
        <w:jc w:val="both"/>
      </w:pPr>
      <w:r>
        <w:t>советник</w:t>
      </w:r>
      <w:r>
        <w:rPr>
          <w:spacing w:val="-3"/>
        </w:rPr>
        <w:t xml:space="preserve"> </w:t>
      </w:r>
      <w:r>
        <w:t>юстиции</w:t>
      </w:r>
      <w:r>
        <w:tab/>
        <w:t>А.И.</w:t>
      </w:r>
      <w:r>
        <w:rPr>
          <w:spacing w:val="-2"/>
        </w:rPr>
        <w:t xml:space="preserve"> </w:t>
      </w:r>
      <w:r>
        <w:t>Чертов</w:t>
      </w:r>
    </w:p>
    <w:sectPr w:rsidR="008A7EDB">
      <w:pgSz w:w="11910" w:h="16840"/>
      <w:pgMar w:top="1040" w:right="3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7EDB"/>
    <w:rsid w:val="00263094"/>
    <w:rsid w:val="008A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09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0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2024-02-16T10:14:00Z</dcterms:created>
  <dcterms:modified xsi:type="dcterms:W3CDTF">2024-02-16T10:21:00Z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2024-02-16T00:00:00Z</vt:filetime>
  </property>
</Properties>
</file>